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76A57" w14:textId="77777777" w:rsidR="00D13AA7" w:rsidRDefault="00052C84" w:rsidP="00D13AA7">
      <w:pPr>
        <w:jc w:val="center"/>
        <w:rPr>
          <w:smallCaps/>
          <w:sz w:val="36"/>
          <w:szCs w:val="36"/>
        </w:rPr>
      </w:pPr>
      <w:r>
        <w:rPr>
          <w:smallCaps/>
          <w:sz w:val="36"/>
          <w:szCs w:val="36"/>
        </w:rPr>
        <w:t xml:space="preserve">Lesson 13 </w:t>
      </w:r>
      <w:r w:rsidR="00D13AA7">
        <w:rPr>
          <w:smallCaps/>
          <w:sz w:val="36"/>
          <w:szCs w:val="36"/>
        </w:rPr>
        <w:t>Acids &amp; Bases</w:t>
      </w:r>
    </w:p>
    <w:p w14:paraId="39476A58" w14:textId="77777777" w:rsidR="00D13AA7" w:rsidRDefault="00D13AA7" w:rsidP="00D13AA7"/>
    <w:p w14:paraId="39476A59" w14:textId="77777777" w:rsidR="00D13AA7" w:rsidRDefault="00D13AA7" w:rsidP="00D13AA7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Some chemicals can be classified as either an acid or a base</w:t>
      </w:r>
      <w:r w:rsidR="00D11F9D">
        <w:t>.</w:t>
      </w:r>
    </w:p>
    <w:p w14:paraId="39476A5A" w14:textId="77777777" w:rsidR="00D13AA7" w:rsidRDefault="00D11F9D" w:rsidP="00D13AA7">
      <w:pPr>
        <w:numPr>
          <w:ilvl w:val="0"/>
          <w:numId w:val="1"/>
        </w:numPr>
        <w:tabs>
          <w:tab w:val="clear" w:pos="720"/>
          <w:tab w:val="num" w:pos="360"/>
        </w:tabs>
        <w:ind w:left="360"/>
      </w:pPr>
      <w:r>
        <w:t>Both acids and bases are corrosive, which means they can burn your skin/eyes.</w:t>
      </w:r>
    </w:p>
    <w:p w14:paraId="39476A5B" w14:textId="77777777" w:rsidR="00D13AA7" w:rsidRDefault="00D13AA7" w:rsidP="00D13AA7"/>
    <w:p w14:paraId="39476A5C" w14:textId="77777777" w:rsidR="00D13AA7" w:rsidRPr="00D94823" w:rsidRDefault="00D13AA7" w:rsidP="00D13AA7">
      <w:pPr>
        <w:rPr>
          <w:b/>
          <w:sz w:val="28"/>
        </w:rPr>
      </w:pPr>
      <w:r w:rsidRPr="00D94823">
        <w:rPr>
          <w:b/>
          <w:sz w:val="28"/>
        </w:rPr>
        <w:t>Acids</w:t>
      </w:r>
    </w:p>
    <w:p w14:paraId="2CB1A359" w14:textId="534CC370" w:rsidR="00F670EE" w:rsidRDefault="00D13AA7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Chemicals that produce </w:t>
      </w:r>
      <w:r w:rsidR="00586C3C">
        <w:rPr>
          <w:b/>
          <w:bCs/>
          <w:u w:val="single"/>
        </w:rPr>
        <w:t>_______________________</w:t>
      </w:r>
      <w:r w:rsidR="00586C3C">
        <w:t xml:space="preserve"> </w:t>
      </w:r>
      <w:r w:rsidRPr="00586C3C">
        <w:t>(</w:t>
      </w:r>
      <w:r>
        <w:t>H</w:t>
      </w:r>
      <w:r>
        <w:rPr>
          <w:vertAlign w:val="superscript"/>
        </w:rPr>
        <w:t>+</w:t>
      </w:r>
      <w:r>
        <w:t xml:space="preserve">) when dissolved in water; the </w:t>
      </w:r>
      <w:r w:rsidR="00C85757">
        <w:rPr>
          <w:b/>
          <w:bCs/>
          <w:u w:val="single"/>
        </w:rPr>
        <w:t>_________</w:t>
      </w:r>
      <w:r>
        <w:t xml:space="preserve"> H</w:t>
      </w:r>
      <w:r>
        <w:rPr>
          <w:vertAlign w:val="superscript"/>
        </w:rPr>
        <w:t>+</w:t>
      </w:r>
      <w:r>
        <w:t xml:space="preserve"> ions, the </w:t>
      </w:r>
      <w:r w:rsidR="00C85757">
        <w:rPr>
          <w:b/>
          <w:bCs/>
          <w:u w:val="single"/>
        </w:rPr>
        <w:t>_______________</w:t>
      </w:r>
      <w:r>
        <w:t xml:space="preserve"> </w:t>
      </w:r>
      <w:proofErr w:type="spellStart"/>
      <w:r>
        <w:t>the</w:t>
      </w:r>
      <w:proofErr w:type="spellEnd"/>
      <w:r>
        <w:t xml:space="preserve"> acid</w:t>
      </w:r>
      <w:r w:rsidR="00052C84">
        <w:t>.</w:t>
      </w:r>
    </w:p>
    <w:p w14:paraId="39476A5E" w14:textId="09DA9FEE" w:rsidR="00951D5E" w:rsidRDefault="00D45D2D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Bronsted-Lowry Acid: A species that </w:t>
      </w:r>
      <w:r w:rsidR="00C85757">
        <w:rPr>
          <w:b/>
          <w:bCs/>
          <w:u w:val="single"/>
        </w:rPr>
        <w:t>______________</w:t>
      </w:r>
      <w:r>
        <w:t xml:space="preserve"> a proton (H</w:t>
      </w:r>
      <w:r w:rsidR="00F670EE" w:rsidRPr="00F670EE">
        <w:rPr>
          <w:vertAlign w:val="superscript"/>
        </w:rPr>
        <w:t>+</w:t>
      </w:r>
      <w:r w:rsidR="00F670EE" w:rsidRPr="00F670EE">
        <w:t>)</w:t>
      </w:r>
    </w:p>
    <w:p w14:paraId="39476A60" w14:textId="13498F19" w:rsidR="00951D5E" w:rsidRDefault="003603B3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>Acids take</w:t>
      </w:r>
      <w:r w:rsidR="00D13AA7">
        <w:t xml:space="preserve"> on acidic properties when </w:t>
      </w:r>
      <w:r w:rsidR="00C85757">
        <w:rPr>
          <w:b/>
          <w:bCs/>
          <w:u w:val="single"/>
        </w:rPr>
        <w:t>______________</w:t>
      </w:r>
      <w:r w:rsidR="00D13AA7">
        <w:t xml:space="preserve"> in water </w:t>
      </w:r>
      <w:r w:rsidR="00D13AA7">
        <w:sym w:font="Wingdings" w:char="F0E0"/>
      </w:r>
      <w:r w:rsidR="00D13AA7">
        <w:t xml:space="preserve"> referred to as </w:t>
      </w:r>
      <w:r w:rsidR="00C85757">
        <w:rPr>
          <w:b/>
          <w:bCs/>
          <w:u w:val="single"/>
        </w:rPr>
        <w:t>______________</w:t>
      </w:r>
      <w:r w:rsidR="00D13AA7">
        <w:t xml:space="preserve"> solutions</w:t>
      </w:r>
      <w:r w:rsidR="00835A86">
        <w:t>.</w:t>
      </w:r>
      <w:r w:rsidR="00E23252">
        <w:t xml:space="preserve"> (Note that it is the free H+ that produces the acidity).</w:t>
      </w:r>
    </w:p>
    <w:p w14:paraId="08037838" w14:textId="43ACF1E2" w:rsidR="00835A86" w:rsidRDefault="00835A86" w:rsidP="00835A86">
      <w:pPr>
        <w:spacing w:line="360" w:lineRule="auto"/>
      </w:pPr>
    </w:p>
    <w:p w14:paraId="5CC83C66" w14:textId="1E1A1BAA" w:rsidR="00835A86" w:rsidRPr="00835A86" w:rsidRDefault="00835A86" w:rsidP="00835A86">
      <w:pPr>
        <w:spacing w:line="360" w:lineRule="auto"/>
        <w:rPr>
          <w:b/>
        </w:rPr>
      </w:pPr>
      <w:r w:rsidRPr="00835A86">
        <w:rPr>
          <w:b/>
        </w:rPr>
        <w:t xml:space="preserve">Ex. Hydrochloric Acid: </w:t>
      </w:r>
    </w:p>
    <w:p w14:paraId="75A7DBEC" w14:textId="77777777" w:rsidR="00835A86" w:rsidRDefault="00835A86" w:rsidP="00835A86">
      <w:pPr>
        <w:spacing w:line="360" w:lineRule="auto"/>
      </w:pPr>
    </w:p>
    <w:p w14:paraId="39476A62" w14:textId="30C81913" w:rsidR="00951D5E" w:rsidRDefault="00C85757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b/>
          <w:bCs/>
          <w:u w:val="single"/>
        </w:rPr>
        <w:t>___________________</w:t>
      </w:r>
      <w:r w:rsidR="00D13AA7" w:rsidRPr="00EB61C2">
        <w:rPr>
          <w:b/>
          <w:bCs/>
          <w:u w:val="single"/>
        </w:rPr>
        <w:t xml:space="preserve"> </w:t>
      </w:r>
      <w:r w:rsidR="00D13AA7">
        <w:t>due to the hydrogen ions</w:t>
      </w:r>
      <w:r w:rsidR="00E23252">
        <w:t xml:space="preserve"> and anions</w:t>
      </w:r>
      <w:r w:rsidR="00052C84">
        <w:t>.</w:t>
      </w:r>
    </w:p>
    <w:p w14:paraId="39476A63" w14:textId="4744E7C9" w:rsidR="00D13AA7" w:rsidRDefault="00D13AA7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>Most acids can be identified by their chemical formula starting with an “</w:t>
      </w:r>
      <w:r w:rsidR="00C85757">
        <w:rPr>
          <w:b/>
          <w:bCs/>
          <w:u w:val="single"/>
        </w:rPr>
        <w:t>_____</w:t>
      </w:r>
      <w:r>
        <w:t>”</w:t>
      </w:r>
    </w:p>
    <w:p w14:paraId="39476A65" w14:textId="76B64EC5" w:rsidR="00951D5E" w:rsidRDefault="00835A86" w:rsidP="00835A86">
      <w:pPr>
        <w:spacing w:line="360" w:lineRule="auto"/>
      </w:pPr>
      <w:r>
        <w:t>Which of the following are acids?</w:t>
      </w:r>
    </w:p>
    <w:p w14:paraId="4AF8E37C" w14:textId="0E6B08FF" w:rsidR="00835A86" w:rsidRPr="00835A86" w:rsidRDefault="00835A86" w:rsidP="00835A86">
      <w:pPr>
        <w:spacing w:line="360" w:lineRule="auto"/>
        <w:rPr>
          <w:b/>
        </w:rPr>
      </w:pPr>
      <w:r w:rsidRPr="00835A86">
        <w:rPr>
          <w:b/>
        </w:rPr>
        <w:t>HCl</w:t>
      </w:r>
      <w:r w:rsidRPr="00835A86">
        <w:rPr>
          <w:b/>
        </w:rPr>
        <w:tab/>
      </w:r>
      <w:r w:rsidRPr="00835A86">
        <w:rPr>
          <w:b/>
        </w:rPr>
        <w:tab/>
      </w:r>
      <w:r w:rsidRPr="00835A86">
        <w:rPr>
          <w:b/>
        </w:rPr>
        <w:tab/>
      </w:r>
      <w:r w:rsidRPr="00835A86">
        <w:rPr>
          <w:b/>
        </w:rPr>
        <w:t>H</w:t>
      </w:r>
      <w:r w:rsidRPr="00835A86">
        <w:rPr>
          <w:b/>
          <w:vertAlign w:val="subscript"/>
        </w:rPr>
        <w:t>2</w:t>
      </w:r>
      <w:r w:rsidRPr="00835A86">
        <w:rPr>
          <w:b/>
        </w:rPr>
        <w:t>SO</w:t>
      </w:r>
      <w:r w:rsidRPr="00835A86">
        <w:rPr>
          <w:b/>
          <w:vertAlign w:val="subscript"/>
        </w:rPr>
        <w:t>4</w:t>
      </w:r>
      <w:r w:rsidRPr="00835A86">
        <w:rPr>
          <w:b/>
        </w:rPr>
        <w:tab/>
        <w:t xml:space="preserve"> </w:t>
      </w:r>
      <w:r w:rsidRPr="00835A86">
        <w:rPr>
          <w:b/>
        </w:rPr>
        <w:tab/>
      </w:r>
      <w:r w:rsidRPr="00835A86">
        <w:rPr>
          <w:b/>
        </w:rPr>
        <w:tab/>
      </w:r>
      <w:r w:rsidRPr="00835A86">
        <w:rPr>
          <w:b/>
        </w:rPr>
        <w:t>H</w:t>
      </w:r>
      <w:r w:rsidRPr="00835A86">
        <w:rPr>
          <w:b/>
          <w:vertAlign w:val="subscript"/>
        </w:rPr>
        <w:t>3</w:t>
      </w:r>
      <w:r w:rsidRPr="00835A86">
        <w:rPr>
          <w:b/>
        </w:rPr>
        <w:t>PO</w:t>
      </w:r>
      <w:r w:rsidRPr="00835A86">
        <w:rPr>
          <w:b/>
          <w:vertAlign w:val="subscript"/>
        </w:rPr>
        <w:t>4</w:t>
      </w:r>
      <w:r w:rsidRPr="00835A86">
        <w:rPr>
          <w:b/>
          <w:vertAlign w:val="subscript"/>
        </w:rPr>
        <w:tab/>
      </w:r>
      <w:r w:rsidRPr="00835A86">
        <w:rPr>
          <w:b/>
          <w:vertAlign w:val="subscript"/>
        </w:rPr>
        <w:tab/>
      </w:r>
      <w:r w:rsidRPr="00835A86">
        <w:rPr>
          <w:b/>
          <w:vertAlign w:val="subscript"/>
        </w:rPr>
        <w:tab/>
      </w:r>
      <w:r w:rsidRPr="00835A86">
        <w:rPr>
          <w:b/>
        </w:rPr>
        <w:t>H2O</w:t>
      </w:r>
      <w:r w:rsidRPr="00835A86">
        <w:rPr>
          <w:b/>
        </w:rPr>
        <w:tab/>
      </w:r>
      <w:r w:rsidRPr="00835A86">
        <w:rPr>
          <w:b/>
        </w:rPr>
        <w:tab/>
      </w:r>
      <w:r w:rsidRPr="00835A86">
        <w:rPr>
          <w:b/>
        </w:rPr>
        <w:tab/>
        <w:t>NaOH</w:t>
      </w:r>
    </w:p>
    <w:p w14:paraId="4E37249B" w14:textId="3B44D569" w:rsidR="00835A86" w:rsidRDefault="00835A86" w:rsidP="00835A86">
      <w:pPr>
        <w:spacing w:line="360" w:lineRule="auto"/>
      </w:pPr>
    </w:p>
    <w:p w14:paraId="5ABBEE84" w14:textId="77777777" w:rsidR="00835A86" w:rsidRDefault="00835A86" w:rsidP="00835A86">
      <w:pPr>
        <w:spacing w:line="360" w:lineRule="auto"/>
      </w:pPr>
    </w:p>
    <w:p w14:paraId="39476A67" w14:textId="1AA95103" w:rsidR="008E2C60" w:rsidRDefault="00951D5E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>Many acids show up in household products such as vinegar</w:t>
      </w:r>
      <w:r w:rsidR="008E2C60">
        <w:t xml:space="preserve"> – </w:t>
      </w:r>
      <w:r w:rsidR="00C85757">
        <w:rPr>
          <w:b/>
          <w:bCs/>
          <w:u w:val="single"/>
        </w:rPr>
        <w:t>______________________</w:t>
      </w:r>
      <w:r>
        <w:t>, pop</w:t>
      </w:r>
      <w:r w:rsidR="008E2C60">
        <w:t xml:space="preserve"> – </w:t>
      </w:r>
      <w:r w:rsidR="00C85757">
        <w:rPr>
          <w:b/>
          <w:bCs/>
          <w:u w:val="single"/>
        </w:rPr>
        <w:t>________________</w:t>
      </w:r>
      <w:r>
        <w:t>, lemons</w:t>
      </w:r>
      <w:r w:rsidR="008E2C60">
        <w:t xml:space="preserve"> –</w:t>
      </w:r>
      <w:r w:rsidR="00C85757">
        <w:t xml:space="preserve"> </w:t>
      </w:r>
      <w:r w:rsidR="00C85757" w:rsidRPr="00C85757">
        <w:rPr>
          <w:b/>
          <w:bCs/>
        </w:rPr>
        <w:t>___________________</w:t>
      </w:r>
      <w:r w:rsidRPr="00C85757">
        <w:rPr>
          <w:b/>
          <w:bCs/>
        </w:rPr>
        <w:t>,</w:t>
      </w:r>
      <w:r>
        <w:t xml:space="preserve"> etc.</w:t>
      </w:r>
      <w:r w:rsidR="0043516B">
        <w:t xml:space="preserve">  The </w:t>
      </w:r>
      <w:r w:rsidR="00C85757">
        <w:rPr>
          <w:b/>
          <w:bCs/>
          <w:u w:val="single"/>
        </w:rPr>
        <w:t>___________</w:t>
      </w:r>
      <w:r w:rsidR="0043516B">
        <w:t xml:space="preserve"> flavour in these foods is due to the acid.</w:t>
      </w:r>
    </w:p>
    <w:p w14:paraId="39476A69" w14:textId="45D9CA4F" w:rsidR="008E2C60" w:rsidRDefault="008E2C60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Many acids show up in industrial applications such as </w:t>
      </w:r>
      <w:r w:rsidR="00C85757">
        <w:rPr>
          <w:b/>
          <w:bCs/>
          <w:u w:val="single"/>
        </w:rPr>
        <w:t>__________________</w:t>
      </w:r>
      <w:r>
        <w:t xml:space="preserve"> and </w:t>
      </w:r>
      <w:r w:rsidR="00C85757">
        <w:rPr>
          <w:b/>
          <w:bCs/>
          <w:u w:val="single"/>
        </w:rPr>
        <w:t>_______________________</w:t>
      </w:r>
      <w:r>
        <w:t>.</w:t>
      </w:r>
    </w:p>
    <w:p w14:paraId="39476A6A" w14:textId="77777777" w:rsidR="008E2C60" w:rsidRDefault="008E2C60" w:rsidP="00586C3C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>Some animals and plants use acids as a defense mechanism such as stinging nettle and various types of ants.</w:t>
      </w:r>
    </w:p>
    <w:p w14:paraId="39476A74" w14:textId="77777777" w:rsidR="00052C84" w:rsidRDefault="00052C84" w:rsidP="00052C84"/>
    <w:p w14:paraId="39476A75" w14:textId="77777777" w:rsidR="00D13AA7" w:rsidRPr="00D94823" w:rsidRDefault="00D13AA7" w:rsidP="00D13AA7">
      <w:pPr>
        <w:rPr>
          <w:b/>
          <w:sz w:val="28"/>
        </w:rPr>
      </w:pPr>
      <w:r w:rsidRPr="00D94823">
        <w:rPr>
          <w:b/>
          <w:sz w:val="28"/>
        </w:rPr>
        <w:t>Bases</w:t>
      </w:r>
    </w:p>
    <w:p w14:paraId="18CDD9CB" w14:textId="572D942E" w:rsidR="00835A86" w:rsidRDefault="003C4D94" w:rsidP="00C76917">
      <w:pPr>
        <w:numPr>
          <w:ilvl w:val="0"/>
          <w:numId w:val="3"/>
        </w:numPr>
        <w:tabs>
          <w:tab w:val="clear" w:pos="720"/>
        </w:tabs>
        <w:spacing w:line="360" w:lineRule="auto"/>
        <w:ind w:left="360"/>
      </w:pPr>
      <w:r>
        <w:t>Often classified as c</w:t>
      </w:r>
      <w:r w:rsidR="00D13AA7">
        <w:t xml:space="preserve">hemicals that produce </w:t>
      </w:r>
      <w:r w:rsidR="00C85757" w:rsidRPr="00835A86">
        <w:rPr>
          <w:b/>
          <w:bCs/>
          <w:u w:val="single"/>
        </w:rPr>
        <w:t>________________________</w:t>
      </w:r>
      <w:r w:rsidR="00D13AA7">
        <w:t xml:space="preserve"> (OH</w:t>
      </w:r>
      <w:r w:rsidR="00D13AA7" w:rsidRPr="00835A86">
        <w:rPr>
          <w:vertAlign w:val="superscript"/>
        </w:rPr>
        <w:t>-</w:t>
      </w:r>
      <w:r w:rsidR="00D13AA7">
        <w:t xml:space="preserve">) when dissolved in </w:t>
      </w:r>
      <w:r w:rsidR="00C85757" w:rsidRPr="00835A86">
        <w:rPr>
          <w:b/>
          <w:bCs/>
          <w:u w:val="single"/>
        </w:rPr>
        <w:t>_______________</w:t>
      </w:r>
      <w:r w:rsidR="00D13AA7">
        <w:t>; the more OH</w:t>
      </w:r>
      <w:r w:rsidR="00D13AA7" w:rsidRPr="00835A86">
        <w:rPr>
          <w:vertAlign w:val="superscript"/>
        </w:rPr>
        <w:t>-</w:t>
      </w:r>
      <w:r w:rsidR="00D13AA7">
        <w:t xml:space="preserve"> ions, the stronger the base</w:t>
      </w:r>
      <w:r w:rsidR="00951D5E">
        <w:t>.</w:t>
      </w:r>
      <w:r w:rsidR="00D94823" w:rsidRPr="00D94823">
        <w:t xml:space="preserve"> </w:t>
      </w:r>
      <w:r w:rsidR="00835A86">
        <w:t xml:space="preserve">e.g., NaOH, </w:t>
      </w:r>
      <w:proofErr w:type="gramStart"/>
      <w:r w:rsidR="00835A86">
        <w:t>Mg(</w:t>
      </w:r>
      <w:proofErr w:type="gramEnd"/>
      <w:r w:rsidR="00835A86">
        <w:t>OH)</w:t>
      </w:r>
      <w:r w:rsidR="00835A86" w:rsidRPr="00835A86">
        <w:rPr>
          <w:vertAlign w:val="subscript"/>
        </w:rPr>
        <w:t>2</w:t>
      </w:r>
      <w:r w:rsidR="00835A86" w:rsidRPr="00835A86">
        <w:rPr>
          <w:vertAlign w:val="subscript"/>
        </w:rPr>
        <w:t>.</w:t>
      </w:r>
    </w:p>
    <w:p w14:paraId="39476A77" w14:textId="198DCD1B" w:rsidR="00D94823" w:rsidRPr="00835A86" w:rsidRDefault="00835A86" w:rsidP="00835A86">
      <w:pPr>
        <w:spacing w:line="360" w:lineRule="auto"/>
        <w:rPr>
          <w:b/>
        </w:rPr>
      </w:pPr>
      <w:r w:rsidRPr="00835A86">
        <w:rPr>
          <w:b/>
        </w:rPr>
        <w:t>Ex Sodium Hydroxide:</w:t>
      </w:r>
    </w:p>
    <w:p w14:paraId="418DF964" w14:textId="2E8986D1" w:rsidR="00477AA5" w:rsidRDefault="00C85757" w:rsidP="002963C7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b/>
          <w:bCs/>
          <w:u w:val="single"/>
        </w:rPr>
        <w:lastRenderedPageBreak/>
        <w:t>____________________</w:t>
      </w:r>
      <w:r w:rsidR="00D13AA7">
        <w:t xml:space="preserve"> due to the hydroxide ions</w:t>
      </w:r>
      <w:r w:rsidR="008C044A">
        <w:t xml:space="preserve"> and cations</w:t>
      </w:r>
      <w:r w:rsidR="00951D5E">
        <w:t>.</w:t>
      </w:r>
    </w:p>
    <w:p w14:paraId="39476A7B" w14:textId="079ADC5F" w:rsidR="003D62AA" w:rsidRDefault="00477AA5" w:rsidP="002963C7">
      <w:pPr>
        <w:numPr>
          <w:ilvl w:val="0"/>
          <w:numId w:val="3"/>
        </w:numPr>
        <w:tabs>
          <w:tab w:val="clear" w:pos="720"/>
        </w:tabs>
        <w:spacing w:line="360" w:lineRule="auto"/>
        <w:ind w:left="360"/>
      </w:pPr>
      <w:r>
        <w:t xml:space="preserve">Bronsted-Lawry Base: any species that accept a </w:t>
      </w:r>
      <w:r w:rsidR="00C85757">
        <w:rPr>
          <w:b/>
          <w:bCs/>
          <w:u w:val="single"/>
        </w:rPr>
        <w:t>________________</w:t>
      </w:r>
    </w:p>
    <w:p w14:paraId="39476A7D" w14:textId="428872D1" w:rsidR="008C044A" w:rsidRDefault="00D13AA7" w:rsidP="002963C7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Many bases used in the home are </w:t>
      </w:r>
      <w:r w:rsidR="000E04C0">
        <w:rPr>
          <w:b/>
          <w:bCs/>
          <w:u w:val="single"/>
        </w:rPr>
        <w:t>_______________</w:t>
      </w:r>
      <w:r>
        <w:t xml:space="preserve">; many feel </w:t>
      </w:r>
      <w:r w:rsidR="000E04C0">
        <w:rPr>
          <w:b/>
          <w:bCs/>
          <w:u w:val="single"/>
        </w:rPr>
        <w:t>_______________________ ____________________________________</w:t>
      </w:r>
      <w:r w:rsidR="00951D5E">
        <w:t>.  (e.g. soap</w:t>
      </w:r>
      <w:r w:rsidR="008C044A">
        <w:t>, oven cleaner, etc.</w:t>
      </w:r>
      <w:r w:rsidR="00951D5E">
        <w:t>)</w:t>
      </w:r>
    </w:p>
    <w:p w14:paraId="39476A7F" w14:textId="13CEE156" w:rsidR="00D13AA7" w:rsidRDefault="008C044A" w:rsidP="002963C7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Bases are frequently used in industrial applications such as </w:t>
      </w:r>
      <w:r w:rsidR="000E04C0" w:rsidRPr="000E04C0">
        <w:t>_________________</w:t>
      </w:r>
      <w:bookmarkStart w:id="0" w:name="_GoBack"/>
      <w:bookmarkEnd w:id="0"/>
      <w:r w:rsidR="000E04C0" w:rsidRPr="000E04C0">
        <w:t>_________</w:t>
      </w:r>
      <w:r w:rsidRPr="000E04C0">
        <w:t>.</w:t>
      </w:r>
      <w:r>
        <w:t xml:space="preserve">  E.g., NaOH is used to soften lignin in wood.  </w:t>
      </w:r>
      <w:r w:rsidR="000E04C0">
        <w:rPr>
          <w:b/>
          <w:bCs/>
          <w:u w:val="single"/>
        </w:rPr>
        <w:t>_______________</w:t>
      </w:r>
      <w:r>
        <w:t xml:space="preserve"> is like a glue that holds cellulose fibers together.  </w:t>
      </w:r>
      <w:r w:rsidR="000E04C0">
        <w:rPr>
          <w:b/>
          <w:bCs/>
          <w:u w:val="single"/>
        </w:rPr>
        <w:t>_________________</w:t>
      </w:r>
      <w:r>
        <w:t xml:space="preserve"> needs to be separated in order to make high quality paper.</w:t>
      </w:r>
    </w:p>
    <w:p w14:paraId="5B5EDA47" w14:textId="716E6FF6" w:rsidR="00D45D2D" w:rsidRDefault="00D45D2D" w:rsidP="002963C7">
      <w:pPr>
        <w:spacing w:line="360" w:lineRule="auto"/>
      </w:pPr>
    </w:p>
    <w:p w14:paraId="39476A80" w14:textId="0290DFEA" w:rsidR="00D13AA7" w:rsidRPr="008C044A" w:rsidRDefault="00835A86" w:rsidP="002963C7">
      <w:pPr>
        <w:spacing w:line="360" w:lineRule="auto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5BC817" wp14:editId="37C7C978">
            <wp:simplePos x="0" y="0"/>
            <wp:positionH relativeFrom="column">
              <wp:posOffset>4486275</wp:posOffset>
            </wp:positionH>
            <wp:positionV relativeFrom="page">
              <wp:posOffset>3514725</wp:posOffset>
            </wp:positionV>
            <wp:extent cx="2302510" cy="3257550"/>
            <wp:effectExtent l="0" t="0" r="2540" b="0"/>
            <wp:wrapTight wrapText="bothSides">
              <wp:wrapPolygon edited="0">
                <wp:start x="0" y="0"/>
                <wp:lineTo x="0" y="21474"/>
                <wp:lineTo x="21445" y="21474"/>
                <wp:lineTo x="21445" y="0"/>
                <wp:lineTo x="0" y="0"/>
              </wp:wrapPolygon>
            </wp:wrapTight>
            <wp:docPr id="1" name="Picture 1" descr="What is the pH Scal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pH Scale?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AA7" w:rsidRPr="008C044A">
        <w:rPr>
          <w:b/>
          <w:sz w:val="28"/>
        </w:rPr>
        <w:t>pH Scale</w:t>
      </w:r>
    </w:p>
    <w:p w14:paraId="39476A82" w14:textId="526EDFE9" w:rsidR="002E5E9F" w:rsidRDefault="00D13AA7" w:rsidP="002963C7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The pH scale is used to identify the </w:t>
      </w:r>
      <w:r w:rsidR="000E04C0">
        <w:rPr>
          <w:b/>
          <w:bCs/>
          <w:u w:val="single"/>
        </w:rPr>
        <w:t>________________</w:t>
      </w:r>
      <w:r>
        <w:t xml:space="preserve"> of an acid or base</w:t>
      </w:r>
    </w:p>
    <w:p w14:paraId="39476A85" w14:textId="35F84DE1" w:rsidR="002E5E9F" w:rsidRDefault="00D13AA7" w:rsidP="002963C7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t>Numbered scale ranging from 0 (</w:t>
      </w:r>
      <w:r w:rsidR="000E04C0">
        <w:rPr>
          <w:b/>
          <w:bCs/>
          <w:u w:val="single"/>
        </w:rPr>
        <w:t>____________________</w:t>
      </w:r>
      <w:r w:rsidR="00586C3C">
        <w:rPr>
          <w:b/>
          <w:bCs/>
          <w:u w:val="single"/>
        </w:rPr>
        <w:t>___</w:t>
      </w:r>
      <w:r w:rsidR="000E04C0">
        <w:rPr>
          <w:b/>
          <w:bCs/>
          <w:u w:val="single"/>
        </w:rPr>
        <w:t>__</w:t>
      </w:r>
      <w:r>
        <w:t>to 14 (</w:t>
      </w:r>
      <w:r w:rsidR="000E04C0">
        <w:rPr>
          <w:b/>
          <w:bCs/>
          <w:u w:val="single"/>
        </w:rPr>
        <w:t>_________</w:t>
      </w:r>
      <w:r w:rsidR="00586C3C">
        <w:rPr>
          <w:b/>
          <w:bCs/>
          <w:u w:val="single"/>
        </w:rPr>
        <w:t>__________</w:t>
      </w:r>
      <w:r w:rsidR="000E04C0">
        <w:rPr>
          <w:b/>
          <w:bCs/>
          <w:u w:val="single"/>
        </w:rPr>
        <w:t>_________</w:t>
      </w:r>
      <w:r>
        <w:t>) that increases by a factor of 10 for each whole number change on the scale</w:t>
      </w:r>
    </w:p>
    <w:p w14:paraId="39476A87" w14:textId="1A0615B7" w:rsidR="002E5E9F" w:rsidRDefault="00D13AA7" w:rsidP="002963C7">
      <w:pPr>
        <w:numPr>
          <w:ilvl w:val="0"/>
          <w:numId w:val="4"/>
        </w:numPr>
        <w:spacing w:line="360" w:lineRule="auto"/>
      </w:pPr>
      <w:r>
        <w:t xml:space="preserve">Each jump of 1 means the acid or base is </w:t>
      </w:r>
      <w:r w:rsidR="00586C3C">
        <w:rPr>
          <w:b/>
          <w:bCs/>
          <w:u w:val="single"/>
        </w:rPr>
        <w:t>__________________</w:t>
      </w:r>
      <w:r>
        <w:t xml:space="preserve"> stronger</w:t>
      </w:r>
    </w:p>
    <w:p w14:paraId="39476A89" w14:textId="0435BE87" w:rsidR="002E5E9F" w:rsidRDefault="00D13AA7" w:rsidP="002963C7">
      <w:pPr>
        <w:numPr>
          <w:ilvl w:val="0"/>
          <w:numId w:val="4"/>
        </w:numPr>
        <w:spacing w:line="360" w:lineRule="auto"/>
      </w:pPr>
      <w:r>
        <w:t xml:space="preserve">An acid with a pH of 3 is </w:t>
      </w:r>
      <w:r w:rsidR="00586C3C">
        <w:rPr>
          <w:b/>
          <w:bCs/>
          <w:u w:val="single"/>
        </w:rPr>
        <w:t>______</w:t>
      </w:r>
      <w:r>
        <w:t xml:space="preserve"> times stronger than an acid with a pH of 4 and </w:t>
      </w:r>
      <w:r w:rsidR="00586C3C">
        <w:rPr>
          <w:b/>
          <w:bCs/>
          <w:u w:val="single"/>
        </w:rPr>
        <w:t>_______</w:t>
      </w:r>
      <w:r>
        <w:t xml:space="preserve"> times stronger than an acid with a pH of 5</w:t>
      </w:r>
      <w:r w:rsidR="00586C3C">
        <w:t>.</w:t>
      </w:r>
    </w:p>
    <w:p w14:paraId="39476A8B" w14:textId="6D89C8E5" w:rsidR="00D13AA7" w:rsidRDefault="00D13AA7" w:rsidP="002963C7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A pH of </w:t>
      </w:r>
      <w:r w:rsidR="00586C3C">
        <w:rPr>
          <w:b/>
          <w:bCs/>
          <w:u w:val="single"/>
        </w:rPr>
        <w:t>______</w:t>
      </w:r>
      <w:r>
        <w:t xml:space="preserve"> </w:t>
      </w:r>
      <w:r w:rsidR="00D45D2D">
        <w:t>is</w:t>
      </w:r>
      <w:r>
        <w:t xml:space="preserve"> neutral</w:t>
      </w:r>
      <w:r w:rsidR="008C044A">
        <w:t xml:space="preserve"> (i.e., not acidic or basic).</w:t>
      </w:r>
    </w:p>
    <w:p w14:paraId="6BF69197" w14:textId="77777777" w:rsidR="00835A86" w:rsidRDefault="00835A86" w:rsidP="002963C7">
      <w:pPr>
        <w:spacing w:line="360" w:lineRule="auto"/>
        <w:rPr>
          <w:b/>
          <w:sz w:val="28"/>
        </w:rPr>
      </w:pPr>
    </w:p>
    <w:p w14:paraId="39476A8D" w14:textId="0AEAC790" w:rsidR="009B0CFB" w:rsidRPr="009B0CFB" w:rsidRDefault="00D13AA7" w:rsidP="002963C7">
      <w:pPr>
        <w:spacing w:line="360" w:lineRule="auto"/>
        <w:rPr>
          <w:b/>
          <w:sz w:val="28"/>
        </w:rPr>
      </w:pPr>
      <w:r w:rsidRPr="009B0CFB">
        <w:rPr>
          <w:b/>
          <w:sz w:val="28"/>
        </w:rPr>
        <w:t>pH Indicators</w:t>
      </w:r>
    </w:p>
    <w:p w14:paraId="39476A8F" w14:textId="5598E67E" w:rsidR="009B0CFB" w:rsidRDefault="00D13AA7" w:rsidP="002963C7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pH indicators </w:t>
      </w:r>
      <w:r w:rsidR="009B0CFB">
        <w:t xml:space="preserve">are chemicals that react with acids and bases </w:t>
      </w:r>
      <w:r>
        <w:t xml:space="preserve">to produce a known </w:t>
      </w:r>
      <w:r w:rsidR="00586C3C">
        <w:rPr>
          <w:b/>
          <w:bCs/>
          <w:u w:val="single"/>
        </w:rPr>
        <w:t>___________________________</w:t>
      </w:r>
      <w:r w:rsidR="009B0CFB">
        <w:t>.</w:t>
      </w:r>
    </w:p>
    <w:p w14:paraId="39476A92" w14:textId="2ED7640E" w:rsidR="009B0CFB" w:rsidRDefault="00D13AA7" w:rsidP="002963C7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t>Example:</w:t>
      </w:r>
      <w:r>
        <w:tab/>
        <w:t xml:space="preserve">Litmus paper </w:t>
      </w:r>
      <w:r>
        <w:sym w:font="Wingdings" w:char="F0E0"/>
      </w:r>
      <w:r>
        <w:t xml:space="preserve"> changes to </w:t>
      </w:r>
      <w:r w:rsidR="00586C3C">
        <w:rPr>
          <w:b/>
          <w:bCs/>
          <w:u w:val="single"/>
        </w:rPr>
        <w:t>______</w:t>
      </w:r>
      <w:r>
        <w:t xml:space="preserve"> in acids and to </w:t>
      </w:r>
      <w:r w:rsidR="00586C3C">
        <w:rPr>
          <w:b/>
          <w:bCs/>
          <w:u w:val="single"/>
        </w:rPr>
        <w:t>__________</w:t>
      </w:r>
      <w:r>
        <w:t xml:space="preserve"> in bases</w:t>
      </w:r>
      <w:r w:rsidR="009B0CFB">
        <w:t>.</w:t>
      </w:r>
    </w:p>
    <w:p w14:paraId="39476A93" w14:textId="77777777" w:rsidR="00D13AA7" w:rsidRDefault="00D13AA7" w:rsidP="002963C7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t>Other indicators are: methyl orange, methyl red, bromothymol blue, phenolphthalein and indigo carmine</w:t>
      </w:r>
      <w:r w:rsidR="002E5E9F">
        <w:t>.</w:t>
      </w:r>
      <w:r w:rsidR="009B0CFB">
        <w:t xml:space="preserve">  See colour indicators page from </w:t>
      </w:r>
      <w:r w:rsidR="009B0CFB" w:rsidRPr="00ED7FB9">
        <w:rPr>
          <w:b/>
          <w:i/>
          <w:u w:val="single"/>
        </w:rPr>
        <w:t>data pages.</w:t>
      </w:r>
    </w:p>
    <w:p w14:paraId="39476A94" w14:textId="77777777" w:rsidR="00B1301B" w:rsidRDefault="00B1301B"/>
    <w:p w14:paraId="39476A97" w14:textId="77777777" w:rsidR="00CE5F22" w:rsidRDefault="00CE5F22"/>
    <w:p w14:paraId="39476A9C" w14:textId="77777777" w:rsidR="00CE5F22" w:rsidRDefault="00CE5F22"/>
    <w:sectPr w:rsidR="00CE5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7AA3"/>
    <w:multiLevelType w:val="hybridMultilevel"/>
    <w:tmpl w:val="1EEED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E0A33"/>
    <w:multiLevelType w:val="hybridMultilevel"/>
    <w:tmpl w:val="107A6B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931F1"/>
    <w:multiLevelType w:val="hybridMultilevel"/>
    <w:tmpl w:val="4F865F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B0CAC"/>
    <w:multiLevelType w:val="hybridMultilevel"/>
    <w:tmpl w:val="9F24D0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72423"/>
    <w:multiLevelType w:val="multilevel"/>
    <w:tmpl w:val="28D4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8080F0C"/>
    <w:multiLevelType w:val="hybridMultilevel"/>
    <w:tmpl w:val="CB08A4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3F0"/>
    <w:rsid w:val="00015252"/>
    <w:rsid w:val="00052C84"/>
    <w:rsid w:val="000D7BD2"/>
    <w:rsid w:val="000E04C0"/>
    <w:rsid w:val="0014382F"/>
    <w:rsid w:val="00145145"/>
    <w:rsid w:val="001B41F7"/>
    <w:rsid w:val="00230A52"/>
    <w:rsid w:val="002963C7"/>
    <w:rsid w:val="002E5E9F"/>
    <w:rsid w:val="00333354"/>
    <w:rsid w:val="003603B3"/>
    <w:rsid w:val="003C4D94"/>
    <w:rsid w:val="003D62AA"/>
    <w:rsid w:val="0043516B"/>
    <w:rsid w:val="00477AA5"/>
    <w:rsid w:val="004A516E"/>
    <w:rsid w:val="00586C3C"/>
    <w:rsid w:val="005D2D72"/>
    <w:rsid w:val="005E5853"/>
    <w:rsid w:val="005F1D7B"/>
    <w:rsid w:val="00762F34"/>
    <w:rsid w:val="007863F0"/>
    <w:rsid w:val="00802866"/>
    <w:rsid w:val="00835A86"/>
    <w:rsid w:val="008729EF"/>
    <w:rsid w:val="0088359F"/>
    <w:rsid w:val="008A2C7D"/>
    <w:rsid w:val="008C044A"/>
    <w:rsid w:val="008E2C60"/>
    <w:rsid w:val="00951D5E"/>
    <w:rsid w:val="009B0CFB"/>
    <w:rsid w:val="00AF6CE5"/>
    <w:rsid w:val="00B1301B"/>
    <w:rsid w:val="00C85757"/>
    <w:rsid w:val="00CC61A2"/>
    <w:rsid w:val="00CE5F22"/>
    <w:rsid w:val="00D11F9D"/>
    <w:rsid w:val="00D13AA7"/>
    <w:rsid w:val="00D45D2D"/>
    <w:rsid w:val="00D5278D"/>
    <w:rsid w:val="00D94823"/>
    <w:rsid w:val="00E23252"/>
    <w:rsid w:val="00EB61C2"/>
    <w:rsid w:val="00ED7FB9"/>
    <w:rsid w:val="00F226D4"/>
    <w:rsid w:val="00F440EC"/>
    <w:rsid w:val="00F670EE"/>
    <w:rsid w:val="00FC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76A57"/>
  <w15:chartTrackingRefBased/>
  <w15:docId w15:val="{8BD0CE48-FEA8-4517-99D8-0EE3F1938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3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D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2C6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2C6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43</cp:revision>
  <cp:lastPrinted>2024-10-17T17:46:00Z</cp:lastPrinted>
  <dcterms:created xsi:type="dcterms:W3CDTF">2019-08-28T19:06:00Z</dcterms:created>
  <dcterms:modified xsi:type="dcterms:W3CDTF">2024-10-17T17:49:00Z</dcterms:modified>
</cp:coreProperties>
</file>