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01D" w:rsidRPr="0057590A" w:rsidRDefault="00382330" w:rsidP="00041564">
      <w:pPr>
        <w:jc w:val="both"/>
        <w:rPr>
          <w:rFonts w:ascii="Maiandra GD" w:hAnsi="Maiandra GD"/>
          <w:sz w:val="44"/>
          <w:u w:val="single"/>
        </w:rPr>
      </w:pPr>
      <w:r w:rsidRPr="0057590A">
        <w:rPr>
          <w:rFonts w:ascii="Maiandra GD" w:hAnsi="Maiandra GD"/>
          <w:sz w:val="44"/>
          <w:u w:val="single"/>
        </w:rPr>
        <w:t>8.1 Comparing &amp; Interpreting Rates</w:t>
      </w:r>
    </w:p>
    <w:p w:rsidR="0057590A" w:rsidRDefault="0057590A" w:rsidP="00041564">
      <w:pPr>
        <w:jc w:val="both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A </w:t>
      </w:r>
      <w:r w:rsidRPr="0057590A">
        <w:rPr>
          <w:rFonts w:ascii="Maiandra GD" w:hAnsi="Maiandra GD"/>
          <w:b/>
          <w:sz w:val="24"/>
        </w:rPr>
        <w:t>ratio</w:t>
      </w:r>
      <w:r>
        <w:rPr>
          <w:rFonts w:ascii="Maiandra GD" w:hAnsi="Maiandra GD"/>
          <w:sz w:val="24"/>
        </w:rPr>
        <w:t xml:space="preserve"> is </w:t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</w:rPr>
        <w:t xml:space="preserve"> and can be written </w:t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</w:rPr>
        <w:t xml:space="preserve"> ways:</w:t>
      </w:r>
    </w:p>
    <w:p w:rsidR="0057590A" w:rsidRDefault="0057590A" w:rsidP="0057590A">
      <w:pPr>
        <w:pStyle w:val="ListParagraph"/>
        <w:numPr>
          <w:ilvl w:val="0"/>
          <w:numId w:val="19"/>
        </w:numPr>
        <w:jc w:val="both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 </w:t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</w:p>
    <w:p w:rsidR="0057590A" w:rsidRDefault="0057590A" w:rsidP="0057590A">
      <w:pPr>
        <w:pStyle w:val="ListParagraph"/>
        <w:numPr>
          <w:ilvl w:val="0"/>
          <w:numId w:val="19"/>
        </w:numPr>
        <w:jc w:val="both"/>
        <w:rPr>
          <w:rFonts w:ascii="Maiandra GD" w:hAnsi="Maiandra GD"/>
          <w:sz w:val="24"/>
        </w:rPr>
      </w:pPr>
      <w:r>
        <w:rPr>
          <w:rFonts w:ascii="Maiandra GD" w:hAnsi="Maiandra GD"/>
          <w:sz w:val="24"/>
          <w:u w:val="single"/>
        </w:rPr>
        <w:t>.</w:t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</w:p>
    <w:p w:rsidR="0057590A" w:rsidRDefault="0057590A" w:rsidP="0057590A">
      <w:pPr>
        <w:pStyle w:val="ListParagraph"/>
        <w:numPr>
          <w:ilvl w:val="0"/>
          <w:numId w:val="19"/>
        </w:numPr>
        <w:jc w:val="both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.</w:t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</w:p>
    <w:p w:rsidR="0057590A" w:rsidRPr="0057590A" w:rsidRDefault="00EC5202" w:rsidP="0057590A">
      <w:pPr>
        <w:jc w:val="both"/>
        <w:rPr>
          <w:rFonts w:ascii="Maiandra GD" w:hAnsi="Maiandra GD"/>
          <w:sz w:val="24"/>
        </w:rPr>
      </w:pPr>
      <w:r>
        <w:rPr>
          <w:rFonts w:ascii="Maiandra GD" w:hAnsi="Maiandra GD"/>
          <w:noProof/>
          <w:sz w:val="24"/>
          <w:lang w:val="en-CA" w:eastAsia="en-CA"/>
        </w:rPr>
        <w:drawing>
          <wp:anchor distT="0" distB="0" distL="114300" distR="114300" simplePos="0" relativeHeight="251663360" behindDoc="1" locked="0" layoutInCell="1" allowOverlap="1" wp14:anchorId="09C67775" wp14:editId="1DE167FF">
            <wp:simplePos x="0" y="0"/>
            <wp:positionH relativeFrom="column">
              <wp:posOffset>4953000</wp:posOffset>
            </wp:positionH>
            <wp:positionV relativeFrom="paragraph">
              <wp:posOffset>302260</wp:posOffset>
            </wp:positionV>
            <wp:extent cx="1516380" cy="1234440"/>
            <wp:effectExtent l="0" t="0" r="7620" b="3810"/>
            <wp:wrapTight wrapText="bothSides">
              <wp:wrapPolygon edited="0">
                <wp:start x="0" y="0"/>
                <wp:lineTo x="0" y="21333"/>
                <wp:lineTo x="21437" y="21333"/>
                <wp:lineTo x="2143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nner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1234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590A">
        <w:rPr>
          <w:rFonts w:ascii="Maiandra GD" w:hAnsi="Maiandra GD"/>
          <w:sz w:val="24"/>
        </w:rPr>
        <w:t xml:space="preserve">A </w:t>
      </w:r>
      <w:r w:rsidR="0057590A" w:rsidRPr="0057590A">
        <w:rPr>
          <w:rFonts w:ascii="Maiandra GD" w:hAnsi="Maiandra GD"/>
          <w:b/>
          <w:sz w:val="24"/>
        </w:rPr>
        <w:t>rate</w:t>
      </w:r>
      <w:r w:rsidR="0057590A">
        <w:rPr>
          <w:rFonts w:ascii="Maiandra GD" w:hAnsi="Maiandra GD"/>
          <w:sz w:val="24"/>
        </w:rPr>
        <w:t xml:space="preserve"> is </w:t>
      </w:r>
      <w:proofErr w:type="gramStart"/>
      <w:r w:rsidR="0057590A">
        <w:rPr>
          <w:rFonts w:ascii="Maiandra GD" w:hAnsi="Maiandra GD"/>
          <w:sz w:val="24"/>
        </w:rPr>
        <w:t xml:space="preserve">a </w:t>
      </w:r>
      <w:r w:rsidR="0057590A">
        <w:rPr>
          <w:rFonts w:ascii="Maiandra GD" w:hAnsi="Maiandra GD"/>
          <w:sz w:val="24"/>
          <w:u w:val="single"/>
        </w:rPr>
        <w:tab/>
      </w:r>
      <w:r w:rsidR="0057590A">
        <w:rPr>
          <w:rFonts w:ascii="Maiandra GD" w:hAnsi="Maiandra GD"/>
          <w:sz w:val="24"/>
          <w:u w:val="single"/>
        </w:rPr>
        <w:tab/>
      </w:r>
      <w:r w:rsidR="0057590A">
        <w:rPr>
          <w:rFonts w:ascii="Maiandra GD" w:hAnsi="Maiandra GD"/>
          <w:sz w:val="24"/>
          <w:u w:val="single"/>
        </w:rPr>
        <w:tab/>
      </w:r>
      <w:r w:rsidR="0057590A">
        <w:rPr>
          <w:rFonts w:ascii="Maiandra GD" w:hAnsi="Maiandra GD"/>
          <w:sz w:val="24"/>
        </w:rPr>
        <w:t xml:space="preserve"> of</w:t>
      </w:r>
      <w:proofErr w:type="gramEnd"/>
      <w:r w:rsidR="0057590A">
        <w:rPr>
          <w:rFonts w:ascii="Maiandra GD" w:hAnsi="Maiandra GD"/>
          <w:sz w:val="24"/>
        </w:rPr>
        <w:t xml:space="preserve"> </w:t>
      </w:r>
      <w:r w:rsidR="0057590A">
        <w:rPr>
          <w:rFonts w:ascii="Maiandra GD" w:hAnsi="Maiandra GD"/>
          <w:sz w:val="24"/>
          <w:u w:val="single"/>
        </w:rPr>
        <w:tab/>
      </w:r>
      <w:r w:rsidR="0057590A">
        <w:rPr>
          <w:rFonts w:ascii="Maiandra GD" w:hAnsi="Maiandra GD"/>
          <w:sz w:val="24"/>
          <w:u w:val="single"/>
        </w:rPr>
        <w:tab/>
      </w:r>
      <w:r w:rsidR="0057590A">
        <w:rPr>
          <w:rFonts w:ascii="Maiandra GD" w:hAnsi="Maiandra GD"/>
          <w:sz w:val="24"/>
          <w:u w:val="single"/>
        </w:rPr>
        <w:tab/>
      </w:r>
      <w:r w:rsidR="0057590A">
        <w:rPr>
          <w:rFonts w:ascii="Maiandra GD" w:hAnsi="Maiandra GD"/>
          <w:sz w:val="24"/>
          <w:u w:val="single"/>
        </w:rPr>
        <w:tab/>
      </w:r>
      <w:r w:rsidR="0057590A">
        <w:rPr>
          <w:rFonts w:ascii="Maiandra GD" w:hAnsi="Maiandra GD"/>
          <w:sz w:val="24"/>
          <w:u w:val="single"/>
        </w:rPr>
        <w:tab/>
      </w:r>
      <w:r w:rsidR="0057590A">
        <w:rPr>
          <w:rFonts w:ascii="Maiandra GD" w:hAnsi="Maiandra GD"/>
          <w:sz w:val="24"/>
          <w:u w:val="single"/>
        </w:rPr>
        <w:tab/>
      </w:r>
      <w:r w:rsidR="0057590A">
        <w:rPr>
          <w:rFonts w:ascii="Maiandra GD" w:hAnsi="Maiandra GD"/>
          <w:sz w:val="24"/>
          <w:u w:val="single"/>
        </w:rPr>
        <w:tab/>
      </w:r>
      <w:r w:rsidR="0057590A">
        <w:rPr>
          <w:rFonts w:ascii="Maiandra GD" w:hAnsi="Maiandra GD"/>
          <w:sz w:val="24"/>
        </w:rPr>
        <w:t xml:space="preserve">.  </w:t>
      </w:r>
    </w:p>
    <w:p w:rsidR="00EC5202" w:rsidRDefault="00EC5202" w:rsidP="00041564">
      <w:pPr>
        <w:jc w:val="both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World class sprinters can run 100m in about 9.8s.  If they could run at this rate for a longer period of time, estimate how far they could run in a minute and an hour.</w:t>
      </w:r>
      <w:r w:rsidRPr="00EC5202">
        <w:rPr>
          <w:rFonts w:ascii="Maiandra GD" w:hAnsi="Maiandra GD"/>
          <w:noProof/>
          <w:sz w:val="24"/>
          <w:lang w:val="en-CA" w:eastAsia="en-CA"/>
        </w:rPr>
        <w:t xml:space="preserve"> </w:t>
      </w:r>
    </w:p>
    <w:p w:rsidR="00EC5202" w:rsidRDefault="00EC5202" w:rsidP="00041564">
      <w:pPr>
        <w:jc w:val="both"/>
        <w:rPr>
          <w:rFonts w:ascii="Maiandra GD" w:hAnsi="Maiandra GD"/>
          <w:sz w:val="24"/>
        </w:rPr>
      </w:pPr>
    </w:p>
    <w:p w:rsidR="00EC5202" w:rsidRDefault="00EC5202" w:rsidP="00041564">
      <w:pPr>
        <w:jc w:val="both"/>
        <w:rPr>
          <w:rFonts w:ascii="Maiandra GD" w:hAnsi="Maiandra GD"/>
          <w:sz w:val="24"/>
        </w:rPr>
      </w:pPr>
    </w:p>
    <w:p w:rsidR="00EC5202" w:rsidRDefault="00EC5202" w:rsidP="00041564">
      <w:pPr>
        <w:jc w:val="both"/>
        <w:rPr>
          <w:rFonts w:ascii="Maiandra GD" w:hAnsi="Maiandra GD"/>
          <w:sz w:val="24"/>
        </w:rPr>
      </w:pPr>
    </w:p>
    <w:p w:rsidR="00EC5202" w:rsidRDefault="00EC5202" w:rsidP="00041564">
      <w:pPr>
        <w:jc w:val="both"/>
        <w:rPr>
          <w:rFonts w:ascii="Maiandra GD" w:hAnsi="Maiandra GD"/>
          <w:sz w:val="24"/>
        </w:rPr>
      </w:pPr>
    </w:p>
    <w:p w:rsidR="00EC5202" w:rsidRDefault="00EC5202" w:rsidP="00041564">
      <w:pPr>
        <w:jc w:val="both"/>
        <w:rPr>
          <w:rFonts w:ascii="Maiandra GD" w:hAnsi="Maiandra GD"/>
          <w:sz w:val="24"/>
        </w:rPr>
      </w:pPr>
    </w:p>
    <w:p w:rsidR="00EC5202" w:rsidRPr="00EC5202" w:rsidRDefault="00EC5202" w:rsidP="00041564">
      <w:pPr>
        <w:jc w:val="both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A </w:t>
      </w:r>
      <w:r w:rsidRPr="00EC5202">
        <w:rPr>
          <w:rFonts w:ascii="Maiandra GD" w:hAnsi="Maiandra GD"/>
          <w:b/>
          <w:sz w:val="24"/>
        </w:rPr>
        <w:t>unit</w:t>
      </w:r>
      <w:r>
        <w:rPr>
          <w:rFonts w:ascii="Maiandra GD" w:hAnsi="Maiandra GD"/>
          <w:sz w:val="24"/>
        </w:rPr>
        <w:t xml:space="preserve"> </w:t>
      </w:r>
      <w:r w:rsidRPr="0057590A">
        <w:rPr>
          <w:rFonts w:ascii="Maiandra GD" w:hAnsi="Maiandra GD"/>
          <w:b/>
          <w:sz w:val="24"/>
        </w:rPr>
        <w:t>rate</w:t>
      </w:r>
      <w:r>
        <w:rPr>
          <w:rFonts w:ascii="Maiandra GD" w:hAnsi="Maiandra GD"/>
          <w:sz w:val="24"/>
        </w:rPr>
        <w:t xml:space="preserve"> is a </w:t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</w:rPr>
        <w:t xml:space="preserve"> in which </w:t>
      </w:r>
      <w:proofErr w:type="gramStart"/>
      <w:r>
        <w:rPr>
          <w:rFonts w:ascii="Maiandra GD" w:hAnsi="Maiandra GD"/>
          <w:sz w:val="24"/>
        </w:rPr>
        <w:t>the</w:t>
      </w:r>
      <w:r>
        <w:rPr>
          <w:rFonts w:ascii="Maiandra GD" w:hAnsi="Maiandra GD"/>
          <w:sz w:val="24"/>
        </w:rPr>
        <w:t xml:space="preserve"> </w:t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</w:rPr>
        <w:t>is</w:t>
      </w:r>
      <w:proofErr w:type="gramEnd"/>
      <w:r>
        <w:rPr>
          <w:rFonts w:ascii="Maiandra GD" w:hAnsi="Maiandra GD"/>
          <w:sz w:val="24"/>
        </w:rPr>
        <w:t xml:space="preserve"> equal to </w:t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</w:rPr>
        <w:t>.</w:t>
      </w:r>
    </w:p>
    <w:p w:rsidR="00EC5202" w:rsidRDefault="00EC5202" w:rsidP="00041564">
      <w:pPr>
        <w:jc w:val="both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Which is the better buy?  </w:t>
      </w:r>
      <w:proofErr w:type="gramStart"/>
      <w:r>
        <w:rPr>
          <w:rFonts w:ascii="Maiandra GD" w:hAnsi="Maiandra GD"/>
          <w:sz w:val="24"/>
        </w:rPr>
        <w:t>200g of coffee beans for $3.85 or 1 pound of coffee for $9.60?</w:t>
      </w:r>
      <w:proofErr w:type="gramEnd"/>
    </w:p>
    <w:p w:rsidR="00EC5202" w:rsidRDefault="00EC5202" w:rsidP="00041564">
      <w:pPr>
        <w:jc w:val="both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Need to know: </w:t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  <w:r>
        <w:rPr>
          <w:rFonts w:ascii="Maiandra GD" w:hAnsi="Maiandra GD"/>
          <w:sz w:val="24"/>
          <w:u w:val="single"/>
        </w:rPr>
        <w:tab/>
      </w:r>
    </w:p>
    <w:p w:rsidR="00EC5202" w:rsidRDefault="00EC5202" w:rsidP="00041564">
      <w:pPr>
        <w:jc w:val="both"/>
        <w:rPr>
          <w:rFonts w:ascii="Maiandra GD" w:hAnsi="Maiandra GD"/>
          <w:sz w:val="24"/>
        </w:rPr>
      </w:pPr>
    </w:p>
    <w:p w:rsidR="00EC5202" w:rsidRDefault="00EC5202" w:rsidP="00041564">
      <w:pPr>
        <w:jc w:val="both"/>
        <w:rPr>
          <w:rFonts w:ascii="Maiandra GD" w:hAnsi="Maiandra GD"/>
          <w:sz w:val="24"/>
        </w:rPr>
      </w:pPr>
    </w:p>
    <w:p w:rsidR="00EC5202" w:rsidRDefault="00EC5202" w:rsidP="00041564">
      <w:pPr>
        <w:jc w:val="both"/>
        <w:rPr>
          <w:rFonts w:ascii="Maiandra GD" w:hAnsi="Maiandra GD"/>
          <w:sz w:val="24"/>
        </w:rPr>
      </w:pPr>
    </w:p>
    <w:p w:rsidR="00EC5202" w:rsidRDefault="00EC5202" w:rsidP="00041564">
      <w:pPr>
        <w:jc w:val="both"/>
        <w:rPr>
          <w:rFonts w:ascii="Maiandra GD" w:hAnsi="Maiandra GD"/>
          <w:sz w:val="24"/>
        </w:rPr>
      </w:pPr>
    </w:p>
    <w:p w:rsidR="00EC5202" w:rsidRDefault="00D42958" w:rsidP="00041564">
      <w:pPr>
        <w:jc w:val="both"/>
        <w:rPr>
          <w:rFonts w:ascii="Maiandra GD" w:hAnsi="Maiandra GD"/>
          <w:sz w:val="24"/>
        </w:rPr>
      </w:pPr>
      <w:r>
        <w:rPr>
          <w:rFonts w:ascii="Maiandra GD" w:hAnsi="Maiandra GD"/>
          <w:noProof/>
          <w:sz w:val="24"/>
          <w:lang w:val="en-CA" w:eastAsia="en-CA"/>
        </w:rPr>
        <w:drawing>
          <wp:anchor distT="0" distB="0" distL="114300" distR="114300" simplePos="0" relativeHeight="251664384" behindDoc="1" locked="0" layoutInCell="1" allowOverlap="1" wp14:anchorId="5080CF00" wp14:editId="789218D3">
            <wp:simplePos x="0" y="0"/>
            <wp:positionH relativeFrom="column">
              <wp:posOffset>4518660</wp:posOffset>
            </wp:positionH>
            <wp:positionV relativeFrom="paragraph">
              <wp:posOffset>332740</wp:posOffset>
            </wp:positionV>
            <wp:extent cx="1775460" cy="1120140"/>
            <wp:effectExtent l="0" t="0" r="0" b="3810"/>
            <wp:wrapTight wrapText="bothSides">
              <wp:wrapPolygon edited="0">
                <wp:start x="0" y="0"/>
                <wp:lineTo x="0" y="21306"/>
                <wp:lineTo x="21322" y="21306"/>
                <wp:lineTo x="2132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enail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85" b="9259"/>
                    <a:stretch/>
                  </pic:blipFill>
                  <pic:spPr bwMode="auto">
                    <a:xfrm>
                      <a:off x="0" y="0"/>
                      <a:ext cx="1775460" cy="1120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aiandra GD" w:hAnsi="Maiandra GD"/>
          <w:sz w:val="24"/>
        </w:rPr>
        <w:t xml:space="preserve">Your fingernails grow at about 0.8 mm/week. Your toenails grow at about 19.2 mm/year.  Do your toenails or fingernails grow faster?  </w:t>
      </w:r>
      <w:proofErr w:type="gramStart"/>
      <w:r>
        <w:rPr>
          <w:rFonts w:ascii="Maiandra GD" w:hAnsi="Maiandra GD"/>
          <w:sz w:val="24"/>
        </w:rPr>
        <w:t>By how much?</w:t>
      </w:r>
      <w:proofErr w:type="gramEnd"/>
    </w:p>
    <w:p w:rsidR="00D42958" w:rsidRDefault="00D42958" w:rsidP="00041564">
      <w:pPr>
        <w:jc w:val="both"/>
        <w:rPr>
          <w:rFonts w:ascii="Maiandra GD" w:hAnsi="Maiandra GD"/>
          <w:sz w:val="24"/>
        </w:rPr>
      </w:pPr>
    </w:p>
    <w:p w:rsidR="00D42958" w:rsidRPr="00EC5202" w:rsidRDefault="00D42958" w:rsidP="00041564">
      <w:pPr>
        <w:jc w:val="both"/>
        <w:rPr>
          <w:rFonts w:ascii="Maiandra GD" w:hAnsi="Maiandra GD"/>
          <w:sz w:val="24"/>
        </w:rPr>
      </w:pPr>
    </w:p>
    <w:p w:rsidR="00D42958" w:rsidRDefault="00D42958">
      <w:pPr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br w:type="page"/>
      </w:r>
    </w:p>
    <w:p w:rsidR="00D42958" w:rsidRDefault="00D42958" w:rsidP="00041564">
      <w:pPr>
        <w:jc w:val="both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lastRenderedPageBreak/>
        <w:t xml:space="preserve">Paper towels are sold in a 2 roll package for $2.49 and a 12 roll package for $12.99.  </w:t>
      </w:r>
    </w:p>
    <w:p w:rsidR="00D42958" w:rsidRDefault="00D42958" w:rsidP="00041564">
      <w:pPr>
        <w:jc w:val="both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What package has the lower unit price?</w:t>
      </w:r>
    </w:p>
    <w:p w:rsidR="00D42958" w:rsidRDefault="00D42958" w:rsidP="00041564">
      <w:pPr>
        <w:jc w:val="both"/>
        <w:rPr>
          <w:rFonts w:ascii="Maiandra GD" w:hAnsi="Maiandra GD"/>
          <w:sz w:val="24"/>
        </w:rPr>
      </w:pPr>
    </w:p>
    <w:p w:rsidR="00D42958" w:rsidRDefault="00D42958" w:rsidP="00041564">
      <w:pPr>
        <w:jc w:val="both"/>
        <w:rPr>
          <w:rFonts w:ascii="Maiandra GD" w:hAnsi="Maiandra GD"/>
          <w:sz w:val="24"/>
        </w:rPr>
      </w:pPr>
    </w:p>
    <w:p w:rsidR="00D42958" w:rsidRDefault="00D42958" w:rsidP="00041564">
      <w:pPr>
        <w:jc w:val="both"/>
        <w:rPr>
          <w:rFonts w:ascii="Maiandra GD" w:hAnsi="Maiandra GD"/>
          <w:sz w:val="24"/>
        </w:rPr>
      </w:pPr>
    </w:p>
    <w:p w:rsidR="00D42958" w:rsidRDefault="00D42958" w:rsidP="00041564">
      <w:pPr>
        <w:jc w:val="both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How much would you save by buying a 12 roll package rather than six 2 roll packages?</w:t>
      </w:r>
    </w:p>
    <w:p w:rsidR="00D42958" w:rsidRDefault="00D42958" w:rsidP="00041564">
      <w:pPr>
        <w:jc w:val="both"/>
        <w:rPr>
          <w:rFonts w:ascii="Maiandra GD" w:hAnsi="Maiandra GD"/>
          <w:sz w:val="24"/>
        </w:rPr>
      </w:pPr>
    </w:p>
    <w:p w:rsidR="00D42958" w:rsidRDefault="00D42958" w:rsidP="00041564">
      <w:pPr>
        <w:jc w:val="both"/>
        <w:rPr>
          <w:rFonts w:ascii="Maiandra GD" w:hAnsi="Maiandra GD"/>
          <w:sz w:val="24"/>
        </w:rPr>
      </w:pPr>
    </w:p>
    <w:p w:rsidR="00D42958" w:rsidRDefault="00D42958" w:rsidP="00041564">
      <w:pPr>
        <w:jc w:val="both"/>
        <w:rPr>
          <w:rFonts w:ascii="Maiandra GD" w:hAnsi="Maiandra GD"/>
          <w:sz w:val="24"/>
        </w:rPr>
      </w:pPr>
    </w:p>
    <w:p w:rsidR="00D42958" w:rsidRDefault="00D42958" w:rsidP="00041564">
      <w:pPr>
        <w:jc w:val="both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When deciding which package size is the better buy for you, what should you consider in addition to the unit price?</w:t>
      </w:r>
    </w:p>
    <w:p w:rsidR="00A554ED" w:rsidRDefault="00A554ED" w:rsidP="00041564">
      <w:pPr>
        <w:jc w:val="both"/>
        <w:rPr>
          <w:rFonts w:ascii="Maiandra GD" w:hAnsi="Maiandra GD"/>
          <w:sz w:val="24"/>
        </w:rPr>
      </w:pPr>
    </w:p>
    <w:p w:rsidR="00A554ED" w:rsidRDefault="00A554ED" w:rsidP="00041564">
      <w:pPr>
        <w:jc w:val="both"/>
        <w:rPr>
          <w:rFonts w:ascii="Maiandra GD" w:hAnsi="Maiandra GD"/>
          <w:sz w:val="24"/>
        </w:rPr>
      </w:pPr>
    </w:p>
    <w:p w:rsidR="00A554ED" w:rsidRDefault="00A554ED" w:rsidP="00041564">
      <w:pPr>
        <w:jc w:val="both"/>
        <w:rPr>
          <w:rFonts w:ascii="Maiandra GD" w:hAnsi="Maiandra GD"/>
          <w:sz w:val="24"/>
        </w:rPr>
      </w:pPr>
    </w:p>
    <w:p w:rsidR="008B13C9" w:rsidRPr="0057590A" w:rsidRDefault="008B13C9" w:rsidP="00A554ED">
      <w:pPr>
        <w:rPr>
          <w:rFonts w:ascii="Maiandra GD" w:hAnsi="Maiandra GD"/>
          <w:sz w:val="24"/>
        </w:rPr>
      </w:pPr>
      <w:r w:rsidRPr="0057590A">
        <w:rPr>
          <w:rFonts w:ascii="Maiandra GD" w:hAnsi="Maiandra GD"/>
          <w:noProof/>
          <w:lang w:val="en-CA" w:eastAsia="en-CA"/>
        </w:rPr>
        <w:drawing>
          <wp:anchor distT="0" distB="0" distL="114300" distR="114300" simplePos="0" relativeHeight="251660288" behindDoc="1" locked="0" layoutInCell="1" allowOverlap="1" wp14:anchorId="675C09A5" wp14:editId="50EAF447">
            <wp:simplePos x="0" y="0"/>
            <wp:positionH relativeFrom="column">
              <wp:posOffset>-133350</wp:posOffset>
            </wp:positionH>
            <wp:positionV relativeFrom="paragraph">
              <wp:posOffset>542290</wp:posOffset>
            </wp:positionV>
            <wp:extent cx="2771775" cy="2572385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58655" t="19743" r="12339" b="37180"/>
                    <a:stretch/>
                  </pic:blipFill>
                  <pic:spPr bwMode="auto">
                    <a:xfrm>
                      <a:off x="0" y="0"/>
                      <a:ext cx="2771775" cy="2572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590A">
        <w:rPr>
          <w:rFonts w:ascii="Maiandra GD" w:hAnsi="Maiandra GD"/>
          <w:sz w:val="24"/>
        </w:rPr>
        <w:t>Describe a scenario that could be represented by this graph.  Compare the rates</w:t>
      </w:r>
      <w:r w:rsidR="00A554ED">
        <w:rPr>
          <w:rFonts w:ascii="Maiandra GD" w:hAnsi="Maiandra GD"/>
          <w:sz w:val="24"/>
        </w:rPr>
        <w:t xml:space="preserve"> (hint: slope of a line!)</w:t>
      </w:r>
      <w:bookmarkStart w:id="0" w:name="_GoBack"/>
      <w:bookmarkEnd w:id="0"/>
      <w:r w:rsidRPr="0057590A">
        <w:rPr>
          <w:rFonts w:ascii="Maiandra GD" w:hAnsi="Maiandra GD"/>
          <w:sz w:val="24"/>
        </w:rPr>
        <w:t xml:space="preserve"> shown, and discuss why the rates may have changed.  </w:t>
      </w:r>
    </w:p>
    <w:p w:rsidR="008B13C9" w:rsidRPr="0057590A" w:rsidRDefault="008B13C9" w:rsidP="00041564">
      <w:pPr>
        <w:jc w:val="both"/>
        <w:rPr>
          <w:rFonts w:ascii="Maiandra GD" w:hAnsi="Maiandra GD"/>
          <w:sz w:val="24"/>
        </w:rPr>
      </w:pPr>
    </w:p>
    <w:p w:rsidR="008B13C9" w:rsidRPr="0057590A" w:rsidRDefault="008B13C9" w:rsidP="00041564">
      <w:pPr>
        <w:jc w:val="both"/>
        <w:rPr>
          <w:rFonts w:ascii="Maiandra GD" w:hAnsi="Maiandra GD"/>
          <w:sz w:val="24"/>
        </w:rPr>
      </w:pPr>
    </w:p>
    <w:p w:rsidR="008B13C9" w:rsidRPr="0057590A" w:rsidRDefault="008B13C9" w:rsidP="00041564">
      <w:pPr>
        <w:jc w:val="both"/>
        <w:rPr>
          <w:rFonts w:ascii="Maiandra GD" w:hAnsi="Maiandra GD"/>
          <w:sz w:val="24"/>
        </w:rPr>
      </w:pPr>
    </w:p>
    <w:p w:rsidR="008B13C9" w:rsidRPr="0057590A" w:rsidRDefault="008B13C9" w:rsidP="00041564">
      <w:pPr>
        <w:jc w:val="both"/>
        <w:rPr>
          <w:rFonts w:ascii="Maiandra GD" w:hAnsi="Maiandra GD"/>
          <w:sz w:val="24"/>
        </w:rPr>
      </w:pPr>
    </w:p>
    <w:p w:rsidR="008B13C9" w:rsidRPr="0057590A" w:rsidRDefault="008B13C9" w:rsidP="00041564">
      <w:pPr>
        <w:jc w:val="both"/>
        <w:rPr>
          <w:rFonts w:ascii="Maiandra GD" w:hAnsi="Maiandra GD"/>
          <w:sz w:val="24"/>
        </w:rPr>
      </w:pPr>
    </w:p>
    <w:p w:rsidR="008B13C9" w:rsidRPr="0057590A" w:rsidRDefault="008B13C9" w:rsidP="00041564">
      <w:pPr>
        <w:jc w:val="both"/>
        <w:rPr>
          <w:rFonts w:ascii="Maiandra GD" w:hAnsi="Maiandra GD"/>
          <w:sz w:val="24"/>
        </w:rPr>
      </w:pPr>
    </w:p>
    <w:p w:rsidR="008B13C9" w:rsidRPr="0057590A" w:rsidRDefault="008B13C9" w:rsidP="00041564">
      <w:pPr>
        <w:jc w:val="both"/>
        <w:rPr>
          <w:rFonts w:ascii="Maiandra GD" w:hAnsi="Maiandra GD"/>
          <w:sz w:val="24"/>
        </w:rPr>
      </w:pPr>
    </w:p>
    <w:p w:rsidR="008B13C9" w:rsidRPr="0057590A" w:rsidRDefault="008B13C9" w:rsidP="00041564">
      <w:pPr>
        <w:jc w:val="both"/>
        <w:rPr>
          <w:rFonts w:ascii="Maiandra GD" w:hAnsi="Maiandra GD"/>
          <w:sz w:val="24"/>
        </w:rPr>
      </w:pPr>
    </w:p>
    <w:p w:rsidR="00A554ED" w:rsidRDefault="00A554ED" w:rsidP="00041564">
      <w:pPr>
        <w:jc w:val="both"/>
        <w:rPr>
          <w:rFonts w:ascii="Maiandra GD" w:hAnsi="Maiandra GD"/>
          <w:sz w:val="24"/>
        </w:rPr>
      </w:pPr>
    </w:p>
    <w:p w:rsidR="00A554ED" w:rsidRDefault="00A554ED" w:rsidP="00041564">
      <w:pPr>
        <w:jc w:val="both"/>
        <w:rPr>
          <w:rFonts w:ascii="Maiandra GD" w:hAnsi="Maiandra GD"/>
          <w:sz w:val="24"/>
        </w:rPr>
      </w:pPr>
    </w:p>
    <w:p w:rsidR="00A554ED" w:rsidRDefault="00A554ED" w:rsidP="00041564">
      <w:pPr>
        <w:jc w:val="both"/>
        <w:rPr>
          <w:rFonts w:ascii="Maiandra GD" w:hAnsi="Maiandra GD"/>
          <w:sz w:val="24"/>
        </w:rPr>
      </w:pPr>
    </w:p>
    <w:p w:rsidR="008B13C9" w:rsidRPr="0057590A" w:rsidRDefault="008B13C9" w:rsidP="00041564">
      <w:pPr>
        <w:jc w:val="both"/>
        <w:rPr>
          <w:rFonts w:ascii="Maiandra GD" w:hAnsi="Maiandra GD"/>
          <w:sz w:val="24"/>
        </w:rPr>
      </w:pPr>
      <w:r w:rsidRPr="0057590A">
        <w:rPr>
          <w:rFonts w:ascii="Maiandra GD" w:hAnsi="Maiandra GD"/>
          <w:sz w:val="24"/>
        </w:rPr>
        <w:lastRenderedPageBreak/>
        <w:t>When making a decision about buying a car, one factor some consumers consider is fuel efficiency.</w:t>
      </w:r>
    </w:p>
    <w:p w:rsidR="008B13C9" w:rsidRPr="0057590A" w:rsidRDefault="00E7779C" w:rsidP="00041564">
      <w:pPr>
        <w:jc w:val="both"/>
        <w:rPr>
          <w:rFonts w:ascii="Maiandra GD" w:hAnsi="Maiandra GD"/>
          <w:sz w:val="24"/>
        </w:rPr>
      </w:pPr>
      <w:r w:rsidRPr="0057590A">
        <w:rPr>
          <w:rFonts w:ascii="Maiandra GD" w:hAnsi="Maiandra GD"/>
          <w:noProof/>
          <w:lang w:val="en-CA" w:eastAsia="en-CA"/>
        </w:rPr>
        <w:drawing>
          <wp:anchor distT="0" distB="0" distL="114300" distR="114300" simplePos="0" relativeHeight="251662336" behindDoc="1" locked="0" layoutInCell="1" allowOverlap="1" wp14:anchorId="60AA32DD" wp14:editId="7C6E37C6">
            <wp:simplePos x="0" y="0"/>
            <wp:positionH relativeFrom="column">
              <wp:posOffset>2095500</wp:posOffset>
            </wp:positionH>
            <wp:positionV relativeFrom="paragraph">
              <wp:posOffset>800100</wp:posOffset>
            </wp:positionV>
            <wp:extent cx="4295775" cy="715645"/>
            <wp:effectExtent l="0" t="0" r="9525" b="8255"/>
            <wp:wrapTight wrapText="bothSides">
              <wp:wrapPolygon edited="0">
                <wp:start x="0" y="0"/>
                <wp:lineTo x="0" y="21274"/>
                <wp:lineTo x="21552" y="21274"/>
                <wp:lineTo x="2155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4647" t="40769" r="36698" b="43590"/>
                    <a:stretch/>
                  </pic:blipFill>
                  <pic:spPr bwMode="auto">
                    <a:xfrm>
                      <a:off x="0" y="0"/>
                      <a:ext cx="4295775" cy="715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13C9" w:rsidRPr="0057590A">
        <w:rPr>
          <w:rFonts w:ascii="Maiandra GD" w:hAnsi="Maiandra GD"/>
          <w:sz w:val="24"/>
        </w:rPr>
        <w:t>The gas tank on Mario’s new car has a capacity of 55 L.  The owner’s manual clai</w:t>
      </w:r>
      <w:r w:rsidRPr="0057590A">
        <w:rPr>
          <w:rFonts w:ascii="Maiandra GD" w:hAnsi="Maiandra GD"/>
          <w:sz w:val="24"/>
        </w:rPr>
        <w:t xml:space="preserve">ms that the fuel efficiency is </w:t>
      </w:r>
      <w:r w:rsidR="008B13C9" w:rsidRPr="0057590A">
        <w:rPr>
          <w:rFonts w:ascii="Maiandra GD" w:hAnsi="Maiandra GD"/>
          <w:sz w:val="24"/>
        </w:rPr>
        <w:t xml:space="preserve">7.6 L/100 km on the highway.  </w:t>
      </w:r>
      <w:r w:rsidRPr="0057590A">
        <w:rPr>
          <w:rFonts w:ascii="Maiandra GD" w:hAnsi="Maiandra GD"/>
          <w:sz w:val="24"/>
        </w:rPr>
        <w:t xml:space="preserve">Use the information Mario recorded below to determine on which leg of the trip his fuel economy was the best.  </w:t>
      </w:r>
    </w:p>
    <w:p w:rsidR="00E7779C" w:rsidRPr="0057590A" w:rsidRDefault="00E7779C" w:rsidP="00041564">
      <w:pPr>
        <w:jc w:val="both"/>
        <w:rPr>
          <w:rFonts w:ascii="Maiandra GD" w:hAnsi="Maiandra GD"/>
          <w:sz w:val="24"/>
        </w:rPr>
      </w:pPr>
    </w:p>
    <w:p w:rsidR="008B13C9" w:rsidRPr="0057590A" w:rsidRDefault="008B13C9" w:rsidP="00041564">
      <w:pPr>
        <w:jc w:val="both"/>
        <w:rPr>
          <w:rFonts w:ascii="Maiandra GD" w:hAnsi="Maiandra GD"/>
          <w:sz w:val="24"/>
        </w:rPr>
      </w:pPr>
    </w:p>
    <w:p w:rsidR="008B13C9" w:rsidRPr="0057590A" w:rsidRDefault="008B13C9" w:rsidP="00041564">
      <w:pPr>
        <w:jc w:val="both"/>
        <w:rPr>
          <w:rFonts w:ascii="Maiandra GD" w:hAnsi="Maiandra GD"/>
          <w:sz w:val="24"/>
        </w:rPr>
      </w:pPr>
    </w:p>
    <w:p w:rsidR="008B13C9" w:rsidRPr="0057590A" w:rsidRDefault="008B13C9" w:rsidP="00041564">
      <w:pPr>
        <w:jc w:val="both"/>
        <w:rPr>
          <w:rFonts w:ascii="Maiandra GD" w:hAnsi="Maiandra GD"/>
          <w:sz w:val="24"/>
        </w:rPr>
      </w:pPr>
    </w:p>
    <w:p w:rsidR="008B13C9" w:rsidRPr="0057590A" w:rsidRDefault="008B13C9" w:rsidP="00041564">
      <w:pPr>
        <w:jc w:val="both"/>
        <w:rPr>
          <w:rFonts w:ascii="Maiandra GD" w:hAnsi="Maiandra GD"/>
          <w:sz w:val="24"/>
        </w:rPr>
      </w:pPr>
    </w:p>
    <w:p w:rsidR="008B13C9" w:rsidRDefault="008B13C9" w:rsidP="00041564">
      <w:pPr>
        <w:jc w:val="both"/>
        <w:rPr>
          <w:rFonts w:ascii="Maiandra GD" w:hAnsi="Maiandra GD"/>
          <w:sz w:val="24"/>
        </w:rPr>
      </w:pPr>
    </w:p>
    <w:p w:rsidR="00A554ED" w:rsidRDefault="00A554ED" w:rsidP="00041564">
      <w:pPr>
        <w:jc w:val="both"/>
        <w:rPr>
          <w:rFonts w:ascii="Maiandra GD" w:hAnsi="Maiandra GD"/>
          <w:sz w:val="24"/>
        </w:rPr>
      </w:pPr>
    </w:p>
    <w:p w:rsidR="00A554ED" w:rsidRDefault="00A554ED" w:rsidP="00041564">
      <w:pPr>
        <w:jc w:val="both"/>
        <w:rPr>
          <w:rFonts w:ascii="Maiandra GD" w:hAnsi="Maiandra GD"/>
          <w:sz w:val="24"/>
        </w:rPr>
      </w:pPr>
    </w:p>
    <w:p w:rsidR="00A554ED" w:rsidRDefault="00A554ED" w:rsidP="00041564">
      <w:pPr>
        <w:jc w:val="both"/>
        <w:rPr>
          <w:rFonts w:ascii="Maiandra GD" w:hAnsi="Maiandra GD"/>
          <w:sz w:val="24"/>
        </w:rPr>
      </w:pPr>
    </w:p>
    <w:p w:rsidR="00A554ED" w:rsidRPr="0057590A" w:rsidRDefault="00A554ED" w:rsidP="00041564">
      <w:pPr>
        <w:jc w:val="both"/>
        <w:rPr>
          <w:rFonts w:ascii="Maiandra GD" w:hAnsi="Maiandra GD"/>
          <w:sz w:val="24"/>
        </w:rPr>
      </w:pPr>
    </w:p>
    <w:p w:rsidR="008B13C9" w:rsidRPr="0057590A" w:rsidRDefault="008B13C9" w:rsidP="00041564">
      <w:pPr>
        <w:jc w:val="both"/>
        <w:rPr>
          <w:rFonts w:ascii="Maiandra GD" w:hAnsi="Maiandra GD"/>
          <w:sz w:val="24"/>
        </w:rPr>
      </w:pPr>
    </w:p>
    <w:p w:rsidR="008B13C9" w:rsidRPr="0057590A" w:rsidRDefault="008B13C9" w:rsidP="00041564">
      <w:pPr>
        <w:jc w:val="both"/>
        <w:rPr>
          <w:rFonts w:ascii="Maiandra GD" w:hAnsi="Maiandra GD"/>
          <w:sz w:val="24"/>
        </w:rPr>
      </w:pPr>
    </w:p>
    <w:p w:rsidR="00E7779C" w:rsidRPr="0057590A" w:rsidRDefault="00E7779C" w:rsidP="00041564">
      <w:pPr>
        <w:jc w:val="both"/>
        <w:rPr>
          <w:rFonts w:ascii="Maiandra GD" w:hAnsi="Maiandra GD"/>
          <w:sz w:val="24"/>
        </w:rPr>
      </w:pPr>
      <w:r w:rsidRPr="0057590A">
        <w:rPr>
          <w:rFonts w:ascii="Maiandra GD" w:hAnsi="Maiandra GD"/>
          <w:sz w:val="24"/>
        </w:rPr>
        <w:t>Page 459:  1-10, 12, 13, 15</w:t>
      </w:r>
    </w:p>
    <w:p w:rsidR="008B13C9" w:rsidRPr="0057590A" w:rsidRDefault="008B13C9" w:rsidP="00041564">
      <w:pPr>
        <w:jc w:val="both"/>
        <w:rPr>
          <w:rFonts w:ascii="Maiandra GD" w:hAnsi="Maiandra GD"/>
          <w:sz w:val="24"/>
        </w:rPr>
      </w:pPr>
    </w:p>
    <w:sectPr w:rsidR="008B13C9" w:rsidRPr="0057590A" w:rsidSect="003C069D">
      <w:headerReference w:type="first" r:id="rId12"/>
      <w:pgSz w:w="12240" w:h="15840"/>
      <w:pgMar w:top="1080" w:right="72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A5A" w:rsidRDefault="003B3A5A" w:rsidP="00C2297E">
      <w:pPr>
        <w:spacing w:after="0" w:line="240" w:lineRule="auto"/>
      </w:pPr>
      <w:r>
        <w:separator/>
      </w:r>
    </w:p>
  </w:endnote>
  <w:endnote w:type="continuationSeparator" w:id="0">
    <w:p w:rsidR="003B3A5A" w:rsidRDefault="003B3A5A" w:rsidP="00C22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A5A" w:rsidRDefault="003B3A5A" w:rsidP="00C2297E">
      <w:pPr>
        <w:spacing w:after="0" w:line="240" w:lineRule="auto"/>
      </w:pPr>
      <w:r>
        <w:separator/>
      </w:r>
    </w:p>
  </w:footnote>
  <w:footnote w:type="continuationSeparator" w:id="0">
    <w:p w:rsidR="003B3A5A" w:rsidRDefault="003B3A5A" w:rsidP="00C22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97E" w:rsidRDefault="00041564" w:rsidP="00C2297E">
    <w:pPr>
      <w:pStyle w:val="Header"/>
    </w:pPr>
    <w:r w:rsidRPr="00F07F08">
      <w:rPr>
        <w:rFonts w:ascii="Comic Sans MS" w:hAnsi="Comic Sans MS"/>
      </w:rPr>
      <w:t xml:space="preserve">Date </w:t>
    </w:r>
    <w:r>
      <w:rPr>
        <w:rFonts w:ascii="Comic Sans MS" w:hAnsi="Comic Sans MS"/>
      </w:rPr>
      <w:t>__________________</w:t>
    </w:r>
    <w:r w:rsidR="00BF56EC">
      <w:tab/>
    </w:r>
    <w:r w:rsidR="00BF56EC">
      <w:tab/>
    </w:r>
    <w:r w:rsidR="00C2297E">
      <w:t>Foundations Math 11</w:t>
    </w:r>
  </w:p>
  <w:p w:rsidR="00C2297E" w:rsidRDefault="00C2297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E02D2"/>
    <w:multiLevelType w:val="hybridMultilevel"/>
    <w:tmpl w:val="BE86B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E586D"/>
    <w:multiLevelType w:val="hybridMultilevel"/>
    <w:tmpl w:val="D132E2D0"/>
    <w:lvl w:ilvl="0" w:tplc="8AD0C5D4">
      <w:start w:val="1"/>
      <w:numFmt w:val="lowerLetter"/>
      <w:lvlText w:val="%1)"/>
      <w:lvlJc w:val="left"/>
      <w:pPr>
        <w:ind w:left="47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90" w:hanging="360"/>
      </w:pPr>
    </w:lvl>
    <w:lvl w:ilvl="2" w:tplc="0409001B" w:tentative="1">
      <w:start w:val="1"/>
      <w:numFmt w:val="lowerRoman"/>
      <w:lvlText w:val="%3."/>
      <w:lvlJc w:val="right"/>
      <w:pPr>
        <w:ind w:left="6210" w:hanging="180"/>
      </w:pPr>
    </w:lvl>
    <w:lvl w:ilvl="3" w:tplc="0409000F" w:tentative="1">
      <w:start w:val="1"/>
      <w:numFmt w:val="decimal"/>
      <w:lvlText w:val="%4."/>
      <w:lvlJc w:val="left"/>
      <w:pPr>
        <w:ind w:left="6930" w:hanging="360"/>
      </w:pPr>
    </w:lvl>
    <w:lvl w:ilvl="4" w:tplc="04090019" w:tentative="1">
      <w:start w:val="1"/>
      <w:numFmt w:val="lowerLetter"/>
      <w:lvlText w:val="%5."/>
      <w:lvlJc w:val="left"/>
      <w:pPr>
        <w:ind w:left="7650" w:hanging="360"/>
      </w:pPr>
    </w:lvl>
    <w:lvl w:ilvl="5" w:tplc="0409001B" w:tentative="1">
      <w:start w:val="1"/>
      <w:numFmt w:val="lowerRoman"/>
      <w:lvlText w:val="%6."/>
      <w:lvlJc w:val="right"/>
      <w:pPr>
        <w:ind w:left="8370" w:hanging="180"/>
      </w:pPr>
    </w:lvl>
    <w:lvl w:ilvl="6" w:tplc="0409000F" w:tentative="1">
      <w:start w:val="1"/>
      <w:numFmt w:val="decimal"/>
      <w:lvlText w:val="%7."/>
      <w:lvlJc w:val="left"/>
      <w:pPr>
        <w:ind w:left="9090" w:hanging="360"/>
      </w:pPr>
    </w:lvl>
    <w:lvl w:ilvl="7" w:tplc="04090019" w:tentative="1">
      <w:start w:val="1"/>
      <w:numFmt w:val="lowerLetter"/>
      <w:lvlText w:val="%8."/>
      <w:lvlJc w:val="left"/>
      <w:pPr>
        <w:ind w:left="9810" w:hanging="360"/>
      </w:pPr>
    </w:lvl>
    <w:lvl w:ilvl="8" w:tplc="0409001B" w:tentative="1">
      <w:start w:val="1"/>
      <w:numFmt w:val="lowerRoman"/>
      <w:lvlText w:val="%9."/>
      <w:lvlJc w:val="right"/>
      <w:pPr>
        <w:ind w:left="10530" w:hanging="180"/>
      </w:pPr>
    </w:lvl>
  </w:abstractNum>
  <w:abstractNum w:abstractNumId="2">
    <w:nsid w:val="18356101"/>
    <w:multiLevelType w:val="hybridMultilevel"/>
    <w:tmpl w:val="197AE4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519BE"/>
    <w:multiLevelType w:val="hybridMultilevel"/>
    <w:tmpl w:val="858A6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D8195C"/>
    <w:multiLevelType w:val="hybridMultilevel"/>
    <w:tmpl w:val="4502E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A4581C"/>
    <w:multiLevelType w:val="hybridMultilevel"/>
    <w:tmpl w:val="EB4C88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9A7168"/>
    <w:multiLevelType w:val="hybridMultilevel"/>
    <w:tmpl w:val="FA3A1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4B0697"/>
    <w:multiLevelType w:val="hybridMultilevel"/>
    <w:tmpl w:val="21B0D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5941CC"/>
    <w:multiLevelType w:val="hybridMultilevel"/>
    <w:tmpl w:val="E97A8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3D300D"/>
    <w:multiLevelType w:val="hybridMultilevel"/>
    <w:tmpl w:val="62E68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6969C4"/>
    <w:multiLevelType w:val="hybridMultilevel"/>
    <w:tmpl w:val="BCBE6E7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8203E"/>
    <w:multiLevelType w:val="hybridMultilevel"/>
    <w:tmpl w:val="2FC05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D75776"/>
    <w:multiLevelType w:val="hybridMultilevel"/>
    <w:tmpl w:val="1EE46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0576D4"/>
    <w:multiLevelType w:val="hybridMultilevel"/>
    <w:tmpl w:val="690093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C23202"/>
    <w:multiLevelType w:val="hybridMultilevel"/>
    <w:tmpl w:val="6E3C6E22"/>
    <w:lvl w:ilvl="0" w:tplc="AA0403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AA70ED"/>
    <w:multiLevelType w:val="hybridMultilevel"/>
    <w:tmpl w:val="F8461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F7219E"/>
    <w:multiLevelType w:val="hybridMultilevel"/>
    <w:tmpl w:val="C1601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D92AFB"/>
    <w:multiLevelType w:val="hybridMultilevel"/>
    <w:tmpl w:val="18EA17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BC5CF8"/>
    <w:multiLevelType w:val="hybridMultilevel"/>
    <w:tmpl w:val="D0862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0"/>
  </w:num>
  <w:num w:numId="4">
    <w:abstractNumId w:val="4"/>
  </w:num>
  <w:num w:numId="5">
    <w:abstractNumId w:val="9"/>
  </w:num>
  <w:num w:numId="6">
    <w:abstractNumId w:val="16"/>
  </w:num>
  <w:num w:numId="7">
    <w:abstractNumId w:val="11"/>
  </w:num>
  <w:num w:numId="8">
    <w:abstractNumId w:val="7"/>
  </w:num>
  <w:num w:numId="9">
    <w:abstractNumId w:val="12"/>
  </w:num>
  <w:num w:numId="10">
    <w:abstractNumId w:val="3"/>
  </w:num>
  <w:num w:numId="11">
    <w:abstractNumId w:val="5"/>
  </w:num>
  <w:num w:numId="12">
    <w:abstractNumId w:val="14"/>
  </w:num>
  <w:num w:numId="13">
    <w:abstractNumId w:val="6"/>
  </w:num>
  <w:num w:numId="14">
    <w:abstractNumId w:val="18"/>
  </w:num>
  <w:num w:numId="15">
    <w:abstractNumId w:val="1"/>
  </w:num>
  <w:num w:numId="16">
    <w:abstractNumId w:val="2"/>
  </w:num>
  <w:num w:numId="17">
    <w:abstractNumId w:val="17"/>
  </w:num>
  <w:num w:numId="18">
    <w:abstractNumId w:val="13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F08"/>
    <w:rsid w:val="000045EB"/>
    <w:rsid w:val="00005200"/>
    <w:rsid w:val="00041564"/>
    <w:rsid w:val="001E3DA2"/>
    <w:rsid w:val="001F703F"/>
    <w:rsid w:val="002062FB"/>
    <w:rsid w:val="002B715A"/>
    <w:rsid w:val="00321BEA"/>
    <w:rsid w:val="00371466"/>
    <w:rsid w:val="00382330"/>
    <w:rsid w:val="003B3725"/>
    <w:rsid w:val="003B3A5A"/>
    <w:rsid w:val="003C069D"/>
    <w:rsid w:val="003F3D90"/>
    <w:rsid w:val="0043620F"/>
    <w:rsid w:val="00467EEC"/>
    <w:rsid w:val="004865DA"/>
    <w:rsid w:val="00495A8A"/>
    <w:rsid w:val="004B2D2C"/>
    <w:rsid w:val="00516016"/>
    <w:rsid w:val="0057123B"/>
    <w:rsid w:val="0057590A"/>
    <w:rsid w:val="005F6BB2"/>
    <w:rsid w:val="00600FE5"/>
    <w:rsid w:val="00607E34"/>
    <w:rsid w:val="006742A4"/>
    <w:rsid w:val="00775C24"/>
    <w:rsid w:val="007B2B5B"/>
    <w:rsid w:val="007D3623"/>
    <w:rsid w:val="00863E69"/>
    <w:rsid w:val="008B13C9"/>
    <w:rsid w:val="009D776B"/>
    <w:rsid w:val="00A26515"/>
    <w:rsid w:val="00A45024"/>
    <w:rsid w:val="00A554ED"/>
    <w:rsid w:val="00A62F06"/>
    <w:rsid w:val="00B85BF9"/>
    <w:rsid w:val="00BF56EC"/>
    <w:rsid w:val="00C155FA"/>
    <w:rsid w:val="00C2297E"/>
    <w:rsid w:val="00C84404"/>
    <w:rsid w:val="00C920D0"/>
    <w:rsid w:val="00D106FD"/>
    <w:rsid w:val="00D37ED8"/>
    <w:rsid w:val="00D42078"/>
    <w:rsid w:val="00D42958"/>
    <w:rsid w:val="00D64644"/>
    <w:rsid w:val="00D76548"/>
    <w:rsid w:val="00D76B23"/>
    <w:rsid w:val="00D969AF"/>
    <w:rsid w:val="00E0501D"/>
    <w:rsid w:val="00E1491F"/>
    <w:rsid w:val="00E347D8"/>
    <w:rsid w:val="00E37C69"/>
    <w:rsid w:val="00E5040A"/>
    <w:rsid w:val="00E54D5E"/>
    <w:rsid w:val="00E776D5"/>
    <w:rsid w:val="00E7779C"/>
    <w:rsid w:val="00EC5202"/>
    <w:rsid w:val="00EC642A"/>
    <w:rsid w:val="00F07F08"/>
    <w:rsid w:val="00F32CAD"/>
    <w:rsid w:val="00F4106B"/>
    <w:rsid w:val="00F85C17"/>
    <w:rsid w:val="00F96A8F"/>
    <w:rsid w:val="00FA596F"/>
    <w:rsid w:val="00FF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7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F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97E"/>
  </w:style>
  <w:style w:type="paragraph" w:styleId="Footer">
    <w:name w:val="footer"/>
    <w:basedOn w:val="Normal"/>
    <w:link w:val="Foot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97E"/>
  </w:style>
  <w:style w:type="character" w:styleId="PlaceholderText">
    <w:name w:val="Placeholder Text"/>
    <w:basedOn w:val="DefaultParagraphFont"/>
    <w:uiPriority w:val="99"/>
    <w:semiHidden/>
    <w:rsid w:val="004865DA"/>
    <w:rPr>
      <w:color w:val="808080"/>
    </w:rPr>
  </w:style>
  <w:style w:type="paragraph" w:styleId="ListParagraph">
    <w:name w:val="List Paragraph"/>
    <w:basedOn w:val="Normal"/>
    <w:uiPriority w:val="34"/>
    <w:qFormat/>
    <w:rsid w:val="00D64644"/>
    <w:pPr>
      <w:ind w:left="720"/>
      <w:contextualSpacing/>
    </w:pPr>
  </w:style>
  <w:style w:type="table" w:styleId="TableGrid">
    <w:name w:val="Table Grid"/>
    <w:basedOn w:val="TableNormal"/>
    <w:uiPriority w:val="59"/>
    <w:rsid w:val="00005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57123B"/>
    <w:pPr>
      <w:spacing w:after="0" w:line="240" w:lineRule="auto"/>
    </w:pPr>
    <w:rPr>
      <w:rFonts w:ascii="Comic Sans MS" w:hAnsi="Comic Sans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7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F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97E"/>
  </w:style>
  <w:style w:type="paragraph" w:styleId="Footer">
    <w:name w:val="footer"/>
    <w:basedOn w:val="Normal"/>
    <w:link w:val="Foot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97E"/>
  </w:style>
  <w:style w:type="character" w:styleId="PlaceholderText">
    <w:name w:val="Placeholder Text"/>
    <w:basedOn w:val="DefaultParagraphFont"/>
    <w:uiPriority w:val="99"/>
    <w:semiHidden/>
    <w:rsid w:val="004865DA"/>
    <w:rPr>
      <w:color w:val="808080"/>
    </w:rPr>
  </w:style>
  <w:style w:type="paragraph" w:styleId="ListParagraph">
    <w:name w:val="List Paragraph"/>
    <w:basedOn w:val="Normal"/>
    <w:uiPriority w:val="34"/>
    <w:qFormat/>
    <w:rsid w:val="00D64644"/>
    <w:pPr>
      <w:ind w:left="720"/>
      <w:contextualSpacing/>
    </w:pPr>
  </w:style>
  <w:style w:type="table" w:styleId="TableGrid">
    <w:name w:val="Table Grid"/>
    <w:basedOn w:val="TableNormal"/>
    <w:uiPriority w:val="59"/>
    <w:rsid w:val="00005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57123B"/>
    <w:pPr>
      <w:spacing w:after="0" w:line="240" w:lineRule="auto"/>
    </w:pPr>
    <w:rPr>
      <w:rFonts w:ascii="Comic Sans MS" w:hAnsi="Comic Sans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Kim Briggs</cp:lastModifiedBy>
  <cp:revision>2</cp:revision>
  <cp:lastPrinted>2012-04-01T17:10:00Z</cp:lastPrinted>
  <dcterms:created xsi:type="dcterms:W3CDTF">2018-11-17T19:38:00Z</dcterms:created>
  <dcterms:modified xsi:type="dcterms:W3CDTF">2018-11-17T19:38:00Z</dcterms:modified>
</cp:coreProperties>
</file>