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1E0"/>
      </w:tblPr>
      <w:tblGrid>
        <w:gridCol w:w="2988"/>
        <w:gridCol w:w="7560"/>
      </w:tblGrid>
      <w:tr w:rsidR="00356DB0" w:rsidRPr="00C32E48" w:rsidTr="004A6AEE">
        <w:tc>
          <w:tcPr>
            <w:tcW w:w="2988" w:type="dxa"/>
          </w:tcPr>
          <w:p w:rsidR="00356DB0" w:rsidRPr="00C32E48" w:rsidRDefault="004A6AEE" w:rsidP="007033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611343" cy="1209767"/>
                  <wp:effectExtent l="19050" t="0" r="7907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343" cy="1209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0" w:type="dxa"/>
          </w:tcPr>
          <w:p w:rsidR="00356DB0" w:rsidRPr="00C32E48" w:rsidRDefault="00356DB0" w:rsidP="0070332A">
            <w:pPr>
              <w:rPr>
                <w:rFonts w:ascii="Arial" w:hAnsi="Arial" w:cs="Arial"/>
              </w:rPr>
            </w:pPr>
          </w:p>
          <w:p w:rsidR="00356DB0" w:rsidRPr="00C32E48" w:rsidRDefault="00356DB0" w:rsidP="0070332A">
            <w:pPr>
              <w:rPr>
                <w:rFonts w:ascii="Arial" w:hAnsi="Arial" w:cs="Arial"/>
              </w:rPr>
            </w:pPr>
          </w:p>
          <w:p w:rsidR="00356DB0" w:rsidRPr="00C32E48" w:rsidRDefault="00356DB0" w:rsidP="0070332A">
            <w:pPr>
              <w:rPr>
                <w:rFonts w:ascii="Arial" w:hAnsi="Arial" w:cs="Arial"/>
              </w:rPr>
            </w:pPr>
            <w:r w:rsidRPr="00C32E48">
              <w:rPr>
                <w:rFonts w:ascii="Arial" w:hAnsi="Arial" w:cs="Arial"/>
              </w:rPr>
              <w:t>Name: _______________________</w:t>
            </w:r>
          </w:p>
          <w:p w:rsidR="00356DB0" w:rsidRPr="00C32E48" w:rsidRDefault="00356DB0" w:rsidP="0070332A">
            <w:pPr>
              <w:rPr>
                <w:rFonts w:ascii="Arial" w:hAnsi="Arial" w:cs="Arial"/>
              </w:rPr>
            </w:pPr>
          </w:p>
          <w:p w:rsidR="00356DB0" w:rsidRPr="00C32E48" w:rsidRDefault="00356DB0" w:rsidP="0070332A">
            <w:pPr>
              <w:rPr>
                <w:rFonts w:ascii="Arial" w:hAnsi="Arial" w:cs="Arial"/>
              </w:rPr>
            </w:pPr>
          </w:p>
          <w:p w:rsidR="00356DB0" w:rsidRDefault="00356DB0" w:rsidP="0070332A">
            <w:pPr>
              <w:rPr>
                <w:rFonts w:ascii="Arial" w:hAnsi="Arial" w:cs="Arial"/>
              </w:rPr>
            </w:pPr>
            <w:r w:rsidRPr="00C32E48">
              <w:rPr>
                <w:rFonts w:ascii="Arial" w:hAnsi="Arial" w:cs="Arial"/>
              </w:rPr>
              <w:t>Date:___________________________</w:t>
            </w:r>
          </w:p>
          <w:p w:rsidR="00356DB0" w:rsidRPr="00C32E48" w:rsidRDefault="00356DB0" w:rsidP="0070332A">
            <w:pPr>
              <w:rPr>
                <w:rFonts w:ascii="Arial" w:hAnsi="Arial" w:cs="Arial"/>
              </w:rPr>
            </w:pPr>
          </w:p>
        </w:tc>
      </w:tr>
    </w:tbl>
    <w:p w:rsidR="00DD7476" w:rsidRPr="00DD7476" w:rsidRDefault="00DD7476" w:rsidP="00DD7476">
      <w:pPr>
        <w:jc w:val="center"/>
        <w:rPr>
          <w:b/>
          <w:sz w:val="32"/>
          <w:szCs w:val="32"/>
          <w:u w:val="single"/>
        </w:rPr>
      </w:pPr>
      <w:r w:rsidRPr="00DD7476">
        <w:rPr>
          <w:b/>
          <w:sz w:val="32"/>
          <w:szCs w:val="32"/>
          <w:u w:val="single"/>
        </w:rPr>
        <w:t>INFLUENCING YOUR GOVERNMENT</w:t>
      </w:r>
    </w:p>
    <w:p w:rsidR="00356DB0" w:rsidRPr="00B06334" w:rsidRDefault="00356DB0" w:rsidP="00356DB0">
      <w:pPr>
        <w:autoSpaceDE w:val="0"/>
        <w:autoSpaceDN w:val="0"/>
        <w:adjustRightInd w:val="0"/>
        <w:spacing w:after="0" w:line="240" w:lineRule="auto"/>
        <w:rPr>
          <w:rFonts w:cs="Verdana-Bold"/>
          <w:sz w:val="32"/>
          <w:szCs w:val="32"/>
        </w:rPr>
      </w:pPr>
      <w:r w:rsidRPr="00B06334">
        <w:rPr>
          <w:rFonts w:cs="Verdana-Bold"/>
          <w:b/>
          <w:bCs/>
          <w:sz w:val="32"/>
          <w:szCs w:val="32"/>
        </w:rPr>
        <w:t>Elections and Political Parties</w:t>
      </w:r>
    </w:p>
    <w:p w:rsidR="00356DB0" w:rsidRPr="00B0606D" w:rsidRDefault="00356DB0" w:rsidP="00356DB0">
      <w:pPr>
        <w:spacing w:after="0"/>
      </w:pPr>
    </w:p>
    <w:p w:rsidR="00356DB0" w:rsidRPr="00B0606D" w:rsidRDefault="00233FEB" w:rsidP="00356DB0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</w:rPr>
      </w:pPr>
      <w:r>
        <w:rPr>
          <w:rFonts w:cs="Verdana-Bold"/>
          <w:b/>
          <w:bCs/>
        </w:rPr>
        <w:t xml:space="preserve">I.  </w:t>
      </w:r>
      <w:r w:rsidR="00356DB0" w:rsidRPr="00B0606D">
        <w:rPr>
          <w:rFonts w:cs="Verdana-Bold"/>
          <w:b/>
          <w:bCs/>
        </w:rPr>
        <w:t>POLITICAL PARTIES (Counterpoints p. 255-257)</w:t>
      </w:r>
    </w:p>
    <w:p w:rsidR="00233FEB" w:rsidRDefault="00233FEB" w:rsidP="00356DB0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</w:rPr>
      </w:pPr>
    </w:p>
    <w:p w:rsidR="00356DB0" w:rsidRPr="00B0606D" w:rsidRDefault="00356DB0" w:rsidP="00356DB0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</w:rPr>
      </w:pPr>
      <w:r w:rsidRPr="00B0606D">
        <w:rPr>
          <w:rFonts w:cs="Verdana-Bold"/>
          <w:b/>
          <w:bCs/>
        </w:rPr>
        <w:t>Functions of Political Parties</w:t>
      </w:r>
    </w:p>
    <w:p w:rsidR="00BE0B44" w:rsidRDefault="00BE0B44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356DB0" w:rsidRPr="00C668AD" w:rsidRDefault="00C668AD" w:rsidP="00C668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C668AD">
        <w:rPr>
          <w:rFonts w:cs="Verdana"/>
        </w:rPr>
        <w:t>What is the purpose of a political party?</w:t>
      </w:r>
    </w:p>
    <w:p w:rsidR="00C668AD" w:rsidRDefault="00C668AD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668AD" w:rsidRDefault="00C668AD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668AD" w:rsidRPr="00C668AD" w:rsidRDefault="00C668AD" w:rsidP="00C668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C668AD">
        <w:rPr>
          <w:rFonts w:cs="Verdana"/>
        </w:rPr>
        <w:t>What is the ideology of a political party?</w:t>
      </w:r>
    </w:p>
    <w:p w:rsidR="00BE0B44" w:rsidRDefault="00BE0B44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668AD" w:rsidRDefault="00C668AD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668AD" w:rsidRDefault="00C668AD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356DB0" w:rsidRPr="00C668AD" w:rsidRDefault="00356DB0" w:rsidP="00C668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C668AD">
        <w:rPr>
          <w:rFonts w:cs="Verdana"/>
        </w:rPr>
        <w:t xml:space="preserve"> A candidate that does not belong to a party is called an</w:t>
      </w:r>
      <w:r w:rsidR="00AA0F98">
        <w:rPr>
          <w:rFonts w:cs="Verdana"/>
        </w:rPr>
        <w:t xml:space="preserve"> _______________</w:t>
      </w:r>
    </w:p>
    <w:p w:rsidR="00BE0B44" w:rsidRDefault="00BE0B44" w:rsidP="00356DB0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356DB0" w:rsidRPr="00C668AD" w:rsidRDefault="00356DB0" w:rsidP="00C668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C668AD">
        <w:rPr>
          <w:rFonts w:cs="Verdana"/>
        </w:rPr>
        <w:t xml:space="preserve"> </w:t>
      </w:r>
      <w:r w:rsidR="00C668AD" w:rsidRPr="00C668AD">
        <w:rPr>
          <w:rFonts w:cs="Verdana"/>
        </w:rPr>
        <w:t>What is official party status? What main benefit of this status?</w:t>
      </w:r>
    </w:p>
    <w:p w:rsidR="00676CFF" w:rsidRDefault="00676CFF" w:rsidP="00676CFF"/>
    <w:p w:rsidR="00AA0F98" w:rsidRDefault="00AA0F98" w:rsidP="00676CFF"/>
    <w:p w:rsidR="007C1616" w:rsidRPr="00676CFF" w:rsidRDefault="007C1616" w:rsidP="00676CFF">
      <w:r w:rsidRPr="004652C9">
        <w:rPr>
          <w:rFonts w:cs="Verdana-Bold"/>
          <w:b/>
          <w:bCs/>
          <w:sz w:val="32"/>
          <w:szCs w:val="32"/>
        </w:rPr>
        <w:t>Political Influence, Media, and Protest</w:t>
      </w:r>
    </w:p>
    <w:p w:rsidR="004652C9" w:rsidRDefault="004652C9" w:rsidP="007C1616">
      <w:pPr>
        <w:autoSpaceDE w:val="0"/>
        <w:autoSpaceDN w:val="0"/>
        <w:adjustRightInd w:val="0"/>
        <w:spacing w:after="0" w:line="240" w:lineRule="auto"/>
        <w:rPr>
          <w:rFonts w:cs="Verdana-Italic"/>
          <w:i/>
          <w:iCs/>
        </w:rPr>
      </w:pPr>
    </w:p>
    <w:p w:rsidR="007C1616" w:rsidRPr="007C1616" w:rsidRDefault="008C39FF" w:rsidP="007C1616">
      <w:pPr>
        <w:autoSpaceDE w:val="0"/>
        <w:autoSpaceDN w:val="0"/>
        <w:adjustRightInd w:val="0"/>
        <w:spacing w:after="0" w:line="240" w:lineRule="auto"/>
        <w:rPr>
          <w:rFonts w:cs="Verdana-Italic"/>
          <w:i/>
          <w:iCs/>
        </w:rPr>
      </w:pPr>
      <w:r>
        <w:rPr>
          <w:rFonts w:cs="Verdana-Italic"/>
          <w:b/>
          <w:iCs/>
        </w:rPr>
        <w:t xml:space="preserve">III. </w:t>
      </w:r>
      <w:r w:rsidR="007C1616" w:rsidRPr="004652C9">
        <w:rPr>
          <w:rFonts w:cs="Verdana-Italic"/>
          <w:b/>
          <w:iCs/>
        </w:rPr>
        <w:t>INFLUENCING GOVERNMENT</w:t>
      </w:r>
      <w:r w:rsidR="007C1616" w:rsidRPr="007C1616">
        <w:rPr>
          <w:rFonts w:cs="Verdana-Italic"/>
          <w:i/>
          <w:iCs/>
        </w:rPr>
        <w:t xml:space="preserve"> (Counterpoints 258-264)</w:t>
      </w:r>
    </w:p>
    <w:p w:rsidR="007C1616" w:rsidRP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br/>
        <w:t>1</w:t>
      </w:r>
      <w:r w:rsidR="007C1616" w:rsidRPr="007C1616">
        <w:rPr>
          <w:rFonts w:cs="Verdana"/>
        </w:rPr>
        <w:t xml:space="preserve">. What is a </w:t>
      </w:r>
      <w:r w:rsidR="007C1616" w:rsidRPr="008054A7">
        <w:rPr>
          <w:rFonts w:cs="Verdana"/>
          <w:u w:val="single"/>
        </w:rPr>
        <w:t>pressure group</w:t>
      </w:r>
      <w:r w:rsidR="007C1616" w:rsidRPr="007C1616">
        <w:rPr>
          <w:rFonts w:cs="Verdana"/>
        </w:rPr>
        <w:t>?</w:t>
      </w:r>
      <w:r>
        <w:rPr>
          <w:rFonts w:cs="Verdana"/>
        </w:rPr>
        <w:t xml:space="preserve"> Think of and list two examples that are not found in the book.</w:t>
      </w: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2</w:t>
      </w:r>
      <w:r w:rsidR="007C1616" w:rsidRPr="007C1616">
        <w:rPr>
          <w:rFonts w:cs="Verdana"/>
        </w:rPr>
        <w:t>. Pressure groups can provide valuable information to government. What is the</w:t>
      </w:r>
      <w:r w:rsidR="008054A7">
        <w:rPr>
          <w:rFonts w:cs="Verdana"/>
        </w:rPr>
        <w:t xml:space="preserve"> </w:t>
      </w:r>
      <w:r w:rsidR="007C1616" w:rsidRPr="007C1616">
        <w:rPr>
          <w:rFonts w:cs="Verdana"/>
        </w:rPr>
        <w:t>advantage of this situation? What is the disadvantage?</w:t>
      </w: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Pr="007C1616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3</w:t>
      </w:r>
      <w:r w:rsidR="007C1616" w:rsidRPr="007C1616">
        <w:rPr>
          <w:rFonts w:cs="Verdana"/>
        </w:rPr>
        <w:t xml:space="preserve">. What is a </w:t>
      </w:r>
      <w:r w:rsidR="007C1616" w:rsidRPr="008054A7">
        <w:rPr>
          <w:rFonts w:cs="Verdana"/>
          <w:u w:val="single"/>
        </w:rPr>
        <w:t>lobbyist</w:t>
      </w:r>
      <w:r w:rsidR="008054A7">
        <w:rPr>
          <w:rFonts w:cs="Verdana"/>
        </w:rPr>
        <w:t>?</w:t>
      </w:r>
      <w:r>
        <w:rPr>
          <w:rFonts w:cs="Verdana"/>
        </w:rPr>
        <w:t xml:space="preserve"> How are they used by pressure groups?</w:t>
      </w: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4</w:t>
      </w:r>
      <w:r w:rsidR="007C1616" w:rsidRPr="007C1616">
        <w:rPr>
          <w:rFonts w:cs="Verdana"/>
        </w:rPr>
        <w:t>. How are courts used by pressure groups</w:t>
      </w:r>
      <w:r w:rsidR="008054A7">
        <w:rPr>
          <w:rFonts w:cs="Verdana"/>
        </w:rPr>
        <w:t>?</w:t>
      </w: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8054A7" w:rsidRPr="007C1616" w:rsidRDefault="008054A7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P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lastRenderedPageBreak/>
        <w:t>5</w:t>
      </w:r>
      <w:r w:rsidR="007C1616" w:rsidRPr="007C1616">
        <w:rPr>
          <w:rFonts w:cs="Verdana"/>
        </w:rPr>
        <w:t xml:space="preserve">. Read </w:t>
      </w:r>
      <w:r w:rsidR="000A5579">
        <w:rPr>
          <w:rFonts w:cs="Verdana"/>
        </w:rPr>
        <w:t>“</w:t>
      </w:r>
      <w:r w:rsidR="007C1616" w:rsidRPr="007C1616">
        <w:rPr>
          <w:rFonts w:cs="Verdana"/>
        </w:rPr>
        <w:t>Should Citizens Have More.......</w:t>
      </w:r>
      <w:r w:rsidR="000A5579">
        <w:rPr>
          <w:rFonts w:cs="Verdana"/>
        </w:rPr>
        <w:t>”</w:t>
      </w:r>
      <w:r w:rsidR="007C1616" w:rsidRPr="007C1616">
        <w:rPr>
          <w:rFonts w:cs="Verdana"/>
        </w:rPr>
        <w:t xml:space="preserve"> on p. 262.</w:t>
      </w:r>
    </w:p>
    <w:p w:rsidR="007C1616" w:rsidRPr="007C1616" w:rsidRDefault="007C1616" w:rsidP="00C34402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r w:rsidRPr="007C1616">
        <w:rPr>
          <w:rFonts w:cs="Verdana"/>
        </w:rPr>
        <w:t>What is</w:t>
      </w:r>
      <w:r w:rsidR="00C97CA2">
        <w:rPr>
          <w:rFonts w:cs="Verdana"/>
        </w:rPr>
        <w:t xml:space="preserve"> the Privy Council Office (PCO)</w:t>
      </w:r>
      <w:r w:rsidRPr="007C1616">
        <w:rPr>
          <w:rFonts w:cs="Verdana"/>
        </w:rPr>
        <w:t>?</w:t>
      </w:r>
    </w:p>
    <w:p w:rsidR="00C34402" w:rsidRDefault="00C34402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34402" w:rsidRDefault="00C34402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Pr="007C1616" w:rsidRDefault="007C1616" w:rsidP="00C34402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r w:rsidRPr="007C1616">
        <w:rPr>
          <w:rFonts w:cs="Verdana"/>
        </w:rPr>
        <w:t>What is the Prime Ministers Office (PMO)?</w:t>
      </w:r>
    </w:p>
    <w:p w:rsidR="00C34402" w:rsidRDefault="00C34402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C34402" w:rsidRDefault="00C34402" w:rsidP="00C34402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AA0F98" w:rsidRDefault="00AA0F98" w:rsidP="00C34402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</w:p>
    <w:p w:rsidR="00AA0F98" w:rsidRPr="007C1616" w:rsidRDefault="00AA0F98" w:rsidP="00C34402">
      <w:pPr>
        <w:autoSpaceDE w:val="0"/>
        <w:autoSpaceDN w:val="0"/>
        <w:adjustRightInd w:val="0"/>
        <w:spacing w:after="0" w:line="240" w:lineRule="auto"/>
        <w:ind w:firstLine="720"/>
        <w:rPr>
          <w:rFonts w:cs="Verdana"/>
        </w:rPr>
      </w:pPr>
      <w:bookmarkStart w:id="0" w:name="_GoBack"/>
      <w:bookmarkEnd w:id="0"/>
    </w:p>
    <w:p w:rsidR="007C1616" w:rsidRP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6</w:t>
      </w:r>
      <w:r w:rsidR="007C1616" w:rsidRPr="007C1616">
        <w:rPr>
          <w:rFonts w:cs="Verdana"/>
        </w:rPr>
        <w:t xml:space="preserve">. Describe a two ways in which mass media has </w:t>
      </w:r>
      <w:r w:rsidR="000A5579">
        <w:rPr>
          <w:rFonts w:cs="Verdana"/>
        </w:rPr>
        <w:t xml:space="preserve">a </w:t>
      </w:r>
      <w:r w:rsidR="000A5579" w:rsidRPr="007C1616">
        <w:rPr>
          <w:rFonts w:cs="Verdana"/>
        </w:rPr>
        <w:t>gre</w:t>
      </w:r>
      <w:r w:rsidR="000A5579">
        <w:rPr>
          <w:rFonts w:cs="Verdana"/>
        </w:rPr>
        <w:t>at influence</w:t>
      </w:r>
      <w:r w:rsidR="007C1616" w:rsidRPr="007C1616">
        <w:rPr>
          <w:rFonts w:cs="Verdana"/>
        </w:rPr>
        <w:t xml:space="preserve"> on government.</w:t>
      </w:r>
    </w:p>
    <w:p w:rsidR="00D1311F" w:rsidRDefault="00D1311F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D1311F" w:rsidRDefault="00D1311F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P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7</w:t>
      </w:r>
      <w:r w:rsidR="007C1616" w:rsidRPr="007C1616">
        <w:rPr>
          <w:rFonts w:cs="Verdana"/>
        </w:rPr>
        <w:t>. “If the machinery of government is unjust, break the law. Let you life be a counter</w:t>
      </w:r>
      <w:r w:rsidR="00D1311F">
        <w:rPr>
          <w:rFonts w:cs="Verdana"/>
        </w:rPr>
        <w:t xml:space="preserve"> </w:t>
      </w:r>
      <w:r w:rsidR="007C1616" w:rsidRPr="007C1616">
        <w:rPr>
          <w:rFonts w:cs="Verdana"/>
        </w:rPr>
        <w:t>friction to stop the machine.” Who said this? Whe</w:t>
      </w:r>
      <w:r w:rsidR="00EA4104">
        <w:rPr>
          <w:rFonts w:cs="Verdana"/>
        </w:rPr>
        <w:t>n is it ever acceptable to break</w:t>
      </w:r>
      <w:r w:rsidR="007C1616" w:rsidRPr="007C1616">
        <w:rPr>
          <w:rFonts w:cs="Verdana"/>
        </w:rPr>
        <w:t xml:space="preserve"> the law as</w:t>
      </w:r>
      <w:r w:rsidR="00D1311F">
        <w:rPr>
          <w:rFonts w:cs="Verdana"/>
        </w:rPr>
        <w:t xml:space="preserve"> </w:t>
      </w:r>
      <w:r w:rsidR="007C1616" w:rsidRPr="007C1616">
        <w:rPr>
          <w:rFonts w:cs="Verdana"/>
        </w:rPr>
        <w:t>a way o</w:t>
      </w:r>
      <w:r w:rsidR="00C17BB8">
        <w:rPr>
          <w:rFonts w:cs="Verdana"/>
        </w:rPr>
        <w:t>f protesting government actions</w:t>
      </w:r>
      <w:r w:rsidR="007C1616" w:rsidRPr="007C1616">
        <w:rPr>
          <w:rFonts w:cs="Verdana"/>
        </w:rPr>
        <w:t>?</w:t>
      </w:r>
    </w:p>
    <w:p w:rsidR="000A5579" w:rsidRDefault="000A5579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0A5579" w:rsidRDefault="000A5579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0A5579" w:rsidRDefault="000A5579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7C1616" w:rsidRPr="007C1616" w:rsidRDefault="005045CE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8</w:t>
      </w:r>
      <w:r w:rsidR="007C1616" w:rsidRPr="007C1616">
        <w:rPr>
          <w:rFonts w:cs="Verdana"/>
        </w:rPr>
        <w:t xml:space="preserve">. </w:t>
      </w:r>
      <w:r w:rsidR="00EA4104">
        <w:rPr>
          <w:rFonts w:cs="Verdana"/>
        </w:rPr>
        <w:t xml:space="preserve">Martin Luther King Jr. and Mohandas Gandhi believed that civil disobedience should be guided by three principles. </w:t>
      </w:r>
      <w:r w:rsidR="007C1616" w:rsidRPr="007C1616">
        <w:rPr>
          <w:rFonts w:cs="Verdana"/>
        </w:rPr>
        <w:t>What are the three principles governing civil disobedience.</w:t>
      </w:r>
    </w:p>
    <w:p w:rsidR="007C1616" w:rsidRPr="007C1616" w:rsidRDefault="007C1616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7C1616">
        <w:rPr>
          <w:rFonts w:cs="Verdana"/>
        </w:rPr>
        <w:t xml:space="preserve">a. </w:t>
      </w:r>
    </w:p>
    <w:p w:rsidR="007C1616" w:rsidRPr="007C1616" w:rsidRDefault="007C1616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7C1616">
        <w:rPr>
          <w:rFonts w:cs="Verdana"/>
        </w:rPr>
        <w:t xml:space="preserve">b. </w:t>
      </w:r>
    </w:p>
    <w:p w:rsidR="007C1616" w:rsidRPr="007C1616" w:rsidRDefault="007C1616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7C1616">
        <w:rPr>
          <w:rFonts w:cs="Verdana"/>
        </w:rPr>
        <w:t xml:space="preserve">c. </w:t>
      </w:r>
    </w:p>
    <w:p w:rsidR="000A5579" w:rsidRDefault="000A5579" w:rsidP="007C1616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5045CE" w:rsidRDefault="005045CE" w:rsidP="000A5579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5045CE" w:rsidRDefault="005045CE" w:rsidP="000A5579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0A5579" w:rsidRDefault="005045CE" w:rsidP="000A5579">
      <w:pPr>
        <w:autoSpaceDE w:val="0"/>
        <w:autoSpaceDN w:val="0"/>
        <w:adjustRightInd w:val="0"/>
        <w:spacing w:after="0" w:line="240" w:lineRule="auto"/>
        <w:rPr>
          <w:rFonts w:cs="Verdana"/>
        </w:rPr>
      </w:pPr>
      <w:r>
        <w:rPr>
          <w:rFonts w:cs="Verdana"/>
        </w:rPr>
        <w:t>9</w:t>
      </w:r>
      <w:r w:rsidR="007C1616" w:rsidRPr="007C1616">
        <w:rPr>
          <w:rFonts w:cs="Verdana"/>
        </w:rPr>
        <w:t>. Read the section in your chapter about Clayoquot Sound</w:t>
      </w:r>
      <w:r w:rsidR="000A5579">
        <w:rPr>
          <w:rFonts w:cs="Verdana"/>
        </w:rPr>
        <w:t xml:space="preserve"> on page 267</w:t>
      </w:r>
      <w:r w:rsidR="007C1616" w:rsidRPr="007C1616">
        <w:rPr>
          <w:rFonts w:cs="Verdana"/>
        </w:rPr>
        <w:t xml:space="preserve">. </w:t>
      </w:r>
      <w:r w:rsidR="002D4E64">
        <w:rPr>
          <w:rFonts w:cs="Verdana"/>
        </w:rPr>
        <w:t>What kind of tactics did the protesters use? Why do you think the penalties handed out to the arrested protesters were not harsh?</w:t>
      </w:r>
    </w:p>
    <w:p w:rsidR="000A5579" w:rsidRPr="007C1616" w:rsidRDefault="000A5579" w:rsidP="000A5579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sectPr w:rsidR="000A5579" w:rsidRPr="007C1616" w:rsidSect="00356DB0">
      <w:footerReference w:type="default" r:id="rId8"/>
      <w:pgSz w:w="12240" w:h="15840"/>
      <w:pgMar w:top="720" w:right="72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E64" w:rsidRDefault="002D4E64" w:rsidP="00356DB0">
      <w:pPr>
        <w:spacing w:after="0" w:line="240" w:lineRule="auto"/>
      </w:pPr>
      <w:r>
        <w:separator/>
      </w:r>
    </w:p>
  </w:endnote>
  <w:endnote w:type="continuationSeparator" w:id="0">
    <w:p w:rsidR="002D4E64" w:rsidRDefault="002D4E64" w:rsidP="00356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16376"/>
      <w:docPartObj>
        <w:docPartGallery w:val="Page Numbers (Bottom of Page)"/>
        <w:docPartUnique/>
      </w:docPartObj>
    </w:sdtPr>
    <w:sdtContent>
      <w:p w:rsidR="002D4E64" w:rsidRDefault="003E42DD">
        <w:pPr>
          <w:pStyle w:val="Footer"/>
          <w:jc w:val="right"/>
        </w:pPr>
        <w:r>
          <w:fldChar w:fldCharType="begin"/>
        </w:r>
        <w:r w:rsidR="002D4E64">
          <w:instrText xml:space="preserve"> PAGE   \* MERGEFORMAT </w:instrText>
        </w:r>
        <w:r>
          <w:fldChar w:fldCharType="separate"/>
        </w:r>
        <w:r w:rsidR="00CB37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4E64" w:rsidRDefault="002D4E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E64" w:rsidRDefault="002D4E64" w:rsidP="00356DB0">
      <w:pPr>
        <w:spacing w:after="0" w:line="240" w:lineRule="auto"/>
      </w:pPr>
      <w:r>
        <w:separator/>
      </w:r>
    </w:p>
  </w:footnote>
  <w:footnote w:type="continuationSeparator" w:id="0">
    <w:p w:rsidR="002D4E64" w:rsidRDefault="002D4E64" w:rsidP="00356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27207"/>
    <w:multiLevelType w:val="hybridMultilevel"/>
    <w:tmpl w:val="98D83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6DB0"/>
    <w:rsid w:val="000A5579"/>
    <w:rsid w:val="001B53C4"/>
    <w:rsid w:val="001E7329"/>
    <w:rsid w:val="002056CA"/>
    <w:rsid w:val="00233FEB"/>
    <w:rsid w:val="002A1945"/>
    <w:rsid w:val="002D4E64"/>
    <w:rsid w:val="002D5686"/>
    <w:rsid w:val="00356DB0"/>
    <w:rsid w:val="00373D55"/>
    <w:rsid w:val="003752F8"/>
    <w:rsid w:val="003E42DD"/>
    <w:rsid w:val="003F251B"/>
    <w:rsid w:val="004652C9"/>
    <w:rsid w:val="0049612F"/>
    <w:rsid w:val="004A38FF"/>
    <w:rsid w:val="004A6AEE"/>
    <w:rsid w:val="005045CE"/>
    <w:rsid w:val="005238B5"/>
    <w:rsid w:val="0053599C"/>
    <w:rsid w:val="00676CFF"/>
    <w:rsid w:val="0070332A"/>
    <w:rsid w:val="00724FB6"/>
    <w:rsid w:val="007C1616"/>
    <w:rsid w:val="008054A7"/>
    <w:rsid w:val="008153CB"/>
    <w:rsid w:val="008B280A"/>
    <w:rsid w:val="008C2E49"/>
    <w:rsid w:val="008C39FF"/>
    <w:rsid w:val="008E6122"/>
    <w:rsid w:val="00921C06"/>
    <w:rsid w:val="00AA0F98"/>
    <w:rsid w:val="00B0606D"/>
    <w:rsid w:val="00B06334"/>
    <w:rsid w:val="00B756C4"/>
    <w:rsid w:val="00BE0B44"/>
    <w:rsid w:val="00C17BB8"/>
    <w:rsid w:val="00C34402"/>
    <w:rsid w:val="00C668AD"/>
    <w:rsid w:val="00C97CA2"/>
    <w:rsid w:val="00CA69E3"/>
    <w:rsid w:val="00CB3709"/>
    <w:rsid w:val="00D1311F"/>
    <w:rsid w:val="00DD7476"/>
    <w:rsid w:val="00E47FD4"/>
    <w:rsid w:val="00EA4104"/>
    <w:rsid w:val="00ED49D7"/>
    <w:rsid w:val="00F01FF0"/>
    <w:rsid w:val="00F605F6"/>
    <w:rsid w:val="00F72D03"/>
    <w:rsid w:val="00FE2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6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56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6DB0"/>
  </w:style>
  <w:style w:type="paragraph" w:styleId="Footer">
    <w:name w:val="footer"/>
    <w:basedOn w:val="Normal"/>
    <w:link w:val="FooterChar"/>
    <w:uiPriority w:val="99"/>
    <w:unhideWhenUsed/>
    <w:rsid w:val="00356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DB0"/>
  </w:style>
  <w:style w:type="paragraph" w:styleId="BalloonText">
    <w:name w:val="Balloon Text"/>
    <w:basedOn w:val="Normal"/>
    <w:link w:val="BalloonTextChar"/>
    <w:uiPriority w:val="99"/>
    <w:semiHidden/>
    <w:unhideWhenUsed/>
    <w:rsid w:val="004A6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A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6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dbeauregard</dc:creator>
  <cp:keywords/>
  <dc:description/>
  <cp:lastModifiedBy>Schools in SD57</cp:lastModifiedBy>
  <cp:revision>2</cp:revision>
  <dcterms:created xsi:type="dcterms:W3CDTF">2013-02-14T20:45:00Z</dcterms:created>
  <dcterms:modified xsi:type="dcterms:W3CDTF">2013-02-14T20:45:00Z</dcterms:modified>
</cp:coreProperties>
</file>