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D565D5" w14:textId="6C836C98" w:rsidR="006E6CE9" w:rsidRPr="001807D8" w:rsidRDefault="00DC33EE" w:rsidP="001807D8">
      <w:pPr>
        <w:spacing w:after="0" w:line="240" w:lineRule="auto"/>
        <w:jc w:val="center"/>
        <w:rPr>
          <w:b/>
          <w:sz w:val="32"/>
          <w:szCs w:val="24"/>
        </w:rPr>
      </w:pPr>
      <w:r w:rsidRPr="001807D8">
        <w:rPr>
          <w:b/>
          <w:sz w:val="32"/>
          <w:szCs w:val="24"/>
        </w:rPr>
        <w:t>Electric Charges</w:t>
      </w:r>
    </w:p>
    <w:p w14:paraId="08E9F689" w14:textId="77777777" w:rsidR="001807D8" w:rsidRPr="001807D8" w:rsidRDefault="001807D8" w:rsidP="001807D8">
      <w:pPr>
        <w:spacing w:after="0" w:line="240" w:lineRule="auto"/>
        <w:jc w:val="center"/>
        <w:rPr>
          <w:b/>
          <w:sz w:val="24"/>
          <w:szCs w:val="24"/>
        </w:rPr>
      </w:pPr>
    </w:p>
    <w:p w14:paraId="053120F0" w14:textId="77777777" w:rsidR="00FA2CCE" w:rsidRPr="001807D8" w:rsidRDefault="00FA2CCE" w:rsidP="001807D8">
      <w:pPr>
        <w:spacing w:after="0" w:line="240" w:lineRule="auto"/>
        <w:rPr>
          <w:b/>
          <w:sz w:val="24"/>
          <w:szCs w:val="24"/>
        </w:rPr>
      </w:pPr>
      <w:r w:rsidRPr="001807D8">
        <w:rPr>
          <w:b/>
          <w:sz w:val="24"/>
          <w:szCs w:val="24"/>
        </w:rPr>
        <w:t>Key Concepts</w:t>
      </w:r>
    </w:p>
    <w:p w14:paraId="48C95886" w14:textId="67B04023" w:rsidR="00FA2CCE" w:rsidRPr="001807D8" w:rsidRDefault="00C5493B" w:rsidP="001807D8">
      <w:pPr>
        <w:pStyle w:val="ListParagraph"/>
        <w:numPr>
          <w:ilvl w:val="0"/>
          <w:numId w:val="1"/>
        </w:numPr>
        <w:spacing w:after="0" w:line="240" w:lineRule="auto"/>
        <w:contextualSpacing w:val="0"/>
        <w:rPr>
          <w:b/>
          <w:sz w:val="24"/>
          <w:szCs w:val="24"/>
        </w:rPr>
      </w:pPr>
      <w:r w:rsidRPr="001807D8">
        <w:rPr>
          <w:b/>
          <w:sz w:val="24"/>
          <w:szCs w:val="24"/>
        </w:rPr>
        <w:t>I can describe that electrons carry a negative charge and protons carry a positive charge.</w:t>
      </w:r>
    </w:p>
    <w:p w14:paraId="361CC527" w14:textId="1DF62F3C" w:rsidR="00DC33EE" w:rsidRPr="001807D8" w:rsidRDefault="00C5493B" w:rsidP="001807D8">
      <w:pPr>
        <w:pStyle w:val="ListParagraph"/>
        <w:numPr>
          <w:ilvl w:val="0"/>
          <w:numId w:val="1"/>
        </w:numPr>
        <w:spacing w:after="0" w:line="240" w:lineRule="auto"/>
        <w:contextualSpacing w:val="0"/>
        <w:rPr>
          <w:b/>
          <w:sz w:val="24"/>
          <w:szCs w:val="24"/>
        </w:rPr>
      </w:pPr>
      <w:r w:rsidRPr="001807D8">
        <w:rPr>
          <w:b/>
          <w:sz w:val="24"/>
          <w:szCs w:val="24"/>
        </w:rPr>
        <w:t>I can describe that opposite charges attract each other and like charges repel each other.</w:t>
      </w:r>
    </w:p>
    <w:p w14:paraId="42ACB76A" w14:textId="77777777" w:rsidR="00EE6F25" w:rsidRPr="001807D8" w:rsidRDefault="00EE6F25" w:rsidP="001807D8">
      <w:pPr>
        <w:spacing w:after="0" w:line="240" w:lineRule="auto"/>
        <w:rPr>
          <w:sz w:val="24"/>
          <w:szCs w:val="24"/>
        </w:rPr>
      </w:pPr>
    </w:p>
    <w:p w14:paraId="68B47694" w14:textId="7488C551" w:rsidR="00FA2CCE" w:rsidRPr="001807D8" w:rsidRDefault="00113AB5" w:rsidP="001807D8">
      <w:pPr>
        <w:spacing w:after="0" w:line="240" w:lineRule="auto"/>
        <w:rPr>
          <w:b/>
          <w:sz w:val="24"/>
          <w:szCs w:val="24"/>
        </w:rPr>
      </w:pPr>
      <w:r w:rsidRPr="001807D8">
        <w:rPr>
          <w:b/>
          <w:sz w:val="24"/>
          <w:szCs w:val="24"/>
        </w:rPr>
        <w:t>Charges</w:t>
      </w:r>
    </w:p>
    <w:p w14:paraId="3D13808B" w14:textId="6B33A63B" w:rsidR="00C04962" w:rsidRPr="001807D8" w:rsidRDefault="001807D8" w:rsidP="001807D8">
      <w:pPr>
        <w:pStyle w:val="ListParagraph"/>
        <w:numPr>
          <w:ilvl w:val="0"/>
          <w:numId w:val="19"/>
        </w:numPr>
        <w:spacing w:after="0" w:line="240" w:lineRule="auto"/>
        <w:ind w:left="360"/>
        <w:rPr>
          <w:sz w:val="24"/>
          <w:szCs w:val="24"/>
        </w:rPr>
      </w:pPr>
      <w:r w:rsidRPr="001807D8">
        <w:rPr>
          <w:sz w:val="24"/>
          <w:szCs w:val="24"/>
        </w:rPr>
        <w:t>n</w:t>
      </w:r>
      <w:r w:rsidR="00C5493B" w:rsidRPr="001807D8">
        <w:rPr>
          <w:sz w:val="24"/>
          <w:szCs w:val="24"/>
        </w:rPr>
        <w:t xml:space="preserve">egative </w:t>
      </w:r>
      <w:r w:rsidRPr="001807D8">
        <w:rPr>
          <w:sz w:val="24"/>
          <w:szCs w:val="24"/>
        </w:rPr>
        <w:t>c</w:t>
      </w:r>
      <w:r w:rsidR="00C5493B" w:rsidRPr="001807D8">
        <w:rPr>
          <w:sz w:val="24"/>
          <w:szCs w:val="24"/>
        </w:rPr>
        <w:t>harges</w:t>
      </w:r>
      <w:r w:rsidRPr="001807D8">
        <w:rPr>
          <w:sz w:val="24"/>
          <w:szCs w:val="24"/>
        </w:rPr>
        <w:t xml:space="preserve"> </w:t>
      </w:r>
      <w:r w:rsidRPr="001807D8">
        <w:sym w:font="Wingdings" w:char="F0E0"/>
      </w:r>
      <w:r w:rsidR="00667D4C" w:rsidRPr="001807D8">
        <w:rPr>
          <w:sz w:val="24"/>
          <w:szCs w:val="24"/>
        </w:rPr>
        <w:t xml:space="preserve"> the charges of electrons</w:t>
      </w:r>
    </w:p>
    <w:p w14:paraId="303729FE" w14:textId="377D112E" w:rsidR="00C04962" w:rsidRPr="001807D8" w:rsidRDefault="001807D8" w:rsidP="001807D8">
      <w:pPr>
        <w:pStyle w:val="ListParagraph"/>
        <w:numPr>
          <w:ilvl w:val="0"/>
          <w:numId w:val="19"/>
        </w:numPr>
        <w:spacing w:after="0" w:line="240" w:lineRule="auto"/>
        <w:ind w:left="360"/>
        <w:rPr>
          <w:sz w:val="24"/>
          <w:szCs w:val="24"/>
        </w:rPr>
      </w:pPr>
      <w:r w:rsidRPr="001807D8">
        <w:rPr>
          <w:sz w:val="24"/>
          <w:szCs w:val="24"/>
        </w:rPr>
        <w:t>p</w:t>
      </w:r>
      <w:r w:rsidR="00C5493B" w:rsidRPr="001807D8">
        <w:rPr>
          <w:sz w:val="24"/>
          <w:szCs w:val="24"/>
        </w:rPr>
        <w:t xml:space="preserve">ositive </w:t>
      </w:r>
      <w:r w:rsidRPr="001807D8">
        <w:rPr>
          <w:sz w:val="24"/>
          <w:szCs w:val="24"/>
        </w:rPr>
        <w:t>c</w:t>
      </w:r>
      <w:r w:rsidR="00C5493B" w:rsidRPr="001807D8">
        <w:rPr>
          <w:sz w:val="24"/>
          <w:szCs w:val="24"/>
        </w:rPr>
        <w:t>harges</w:t>
      </w:r>
      <w:r w:rsidRPr="001807D8">
        <w:rPr>
          <w:sz w:val="24"/>
          <w:szCs w:val="24"/>
        </w:rPr>
        <w:t xml:space="preserve"> </w:t>
      </w:r>
      <w:r w:rsidRPr="001807D8">
        <w:sym w:font="Wingdings" w:char="F0E0"/>
      </w:r>
      <w:r w:rsidR="00667D4C" w:rsidRPr="001807D8">
        <w:rPr>
          <w:sz w:val="24"/>
          <w:szCs w:val="24"/>
        </w:rPr>
        <w:t xml:space="preserve"> the charges of protons</w:t>
      </w:r>
    </w:p>
    <w:p w14:paraId="7EF88A7B" w14:textId="0A979285" w:rsidR="00C04962" w:rsidRPr="001807D8" w:rsidRDefault="001807D8" w:rsidP="001807D8">
      <w:pPr>
        <w:pStyle w:val="ListParagraph"/>
        <w:numPr>
          <w:ilvl w:val="0"/>
          <w:numId w:val="19"/>
        </w:numPr>
        <w:spacing w:after="0" w:line="240" w:lineRule="auto"/>
        <w:ind w:left="360"/>
        <w:rPr>
          <w:sz w:val="24"/>
          <w:szCs w:val="24"/>
        </w:rPr>
      </w:pPr>
      <w:r w:rsidRPr="001807D8">
        <w:rPr>
          <w:sz w:val="24"/>
          <w:szCs w:val="24"/>
        </w:rPr>
        <w:t>e</w:t>
      </w:r>
      <w:r w:rsidR="00C5493B" w:rsidRPr="001807D8">
        <w:rPr>
          <w:sz w:val="24"/>
          <w:szCs w:val="24"/>
        </w:rPr>
        <w:t>lectrons</w:t>
      </w:r>
      <w:r w:rsidR="00667D4C" w:rsidRPr="001807D8">
        <w:rPr>
          <w:sz w:val="24"/>
          <w:szCs w:val="24"/>
        </w:rPr>
        <w:t xml:space="preserve"> can be </w:t>
      </w:r>
      <w:r w:rsidR="00C5493B" w:rsidRPr="001807D8">
        <w:rPr>
          <w:sz w:val="24"/>
          <w:szCs w:val="24"/>
        </w:rPr>
        <w:t>rubbed off</w:t>
      </w:r>
      <w:r w:rsidR="00667D4C" w:rsidRPr="001807D8">
        <w:rPr>
          <w:sz w:val="24"/>
          <w:szCs w:val="24"/>
        </w:rPr>
        <w:t xml:space="preserve"> because they surround the nucleus and some are not tightly bound to it</w:t>
      </w:r>
    </w:p>
    <w:p w14:paraId="770545BB" w14:textId="77777777" w:rsidR="00EE6F25" w:rsidRPr="001807D8" w:rsidRDefault="00EE6F25" w:rsidP="001807D8">
      <w:pPr>
        <w:spacing w:after="0" w:line="240" w:lineRule="auto"/>
        <w:rPr>
          <w:sz w:val="24"/>
          <w:szCs w:val="24"/>
        </w:rPr>
      </w:pPr>
    </w:p>
    <w:p w14:paraId="0B862AA6" w14:textId="1698966E" w:rsidR="002217BB" w:rsidRPr="001807D8" w:rsidRDefault="00113AB5" w:rsidP="001807D8">
      <w:pPr>
        <w:spacing w:after="0" w:line="240" w:lineRule="auto"/>
        <w:rPr>
          <w:b/>
          <w:sz w:val="24"/>
          <w:szCs w:val="24"/>
        </w:rPr>
      </w:pPr>
      <w:r w:rsidRPr="001807D8">
        <w:rPr>
          <w:b/>
          <w:sz w:val="24"/>
          <w:szCs w:val="24"/>
        </w:rPr>
        <w:t>Electrically Neutral and Electrically Charged Materials</w:t>
      </w:r>
    </w:p>
    <w:p w14:paraId="3F8A44EB" w14:textId="708315A4" w:rsidR="001807D8" w:rsidRDefault="001807D8" w:rsidP="001807D8">
      <w:pPr>
        <w:pStyle w:val="ListParagraph"/>
        <w:numPr>
          <w:ilvl w:val="0"/>
          <w:numId w:val="20"/>
        </w:numPr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Electrically Neutral Materials</w:t>
      </w:r>
    </w:p>
    <w:p w14:paraId="0D938585" w14:textId="77777777" w:rsidR="001807D8" w:rsidRDefault="001807D8" w:rsidP="001807D8">
      <w:pPr>
        <w:pStyle w:val="ListParagraph"/>
        <w:numPr>
          <w:ilvl w:val="0"/>
          <w:numId w:val="20"/>
        </w:num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>u</w:t>
      </w:r>
      <w:r w:rsidR="00C5493B" w:rsidRPr="001807D8">
        <w:rPr>
          <w:sz w:val="24"/>
          <w:szCs w:val="24"/>
        </w:rPr>
        <w:t>ncharged materials</w:t>
      </w:r>
    </w:p>
    <w:p w14:paraId="17C63F8E" w14:textId="0D9F4346" w:rsidR="001807D8" w:rsidRDefault="001807D8" w:rsidP="001807D8">
      <w:pPr>
        <w:pStyle w:val="ListParagraph"/>
        <w:numPr>
          <w:ilvl w:val="0"/>
          <w:numId w:val="20"/>
        </w:num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objects that </w:t>
      </w:r>
      <w:r w:rsidR="00667D4C" w:rsidRPr="001807D8">
        <w:rPr>
          <w:sz w:val="24"/>
          <w:szCs w:val="24"/>
        </w:rPr>
        <w:t xml:space="preserve">have </w:t>
      </w:r>
      <w:r w:rsidR="00C5493B" w:rsidRPr="001807D8">
        <w:rPr>
          <w:sz w:val="24"/>
          <w:szCs w:val="24"/>
        </w:rPr>
        <w:t>equal</w:t>
      </w:r>
      <w:r w:rsidR="00667D4C" w:rsidRPr="001807D8">
        <w:rPr>
          <w:sz w:val="24"/>
          <w:szCs w:val="24"/>
        </w:rPr>
        <w:t xml:space="preserve"> numbers of </w:t>
      </w:r>
      <w:r w:rsidR="00C5493B" w:rsidRPr="001807D8">
        <w:rPr>
          <w:sz w:val="24"/>
          <w:szCs w:val="24"/>
        </w:rPr>
        <w:t>positively charged</w:t>
      </w:r>
      <w:r w:rsidR="00667D4C" w:rsidRPr="001807D8">
        <w:rPr>
          <w:sz w:val="24"/>
          <w:szCs w:val="24"/>
        </w:rPr>
        <w:t xml:space="preserve"> protons and </w:t>
      </w:r>
      <w:r w:rsidR="00C5493B" w:rsidRPr="001807D8">
        <w:rPr>
          <w:sz w:val="24"/>
          <w:szCs w:val="24"/>
        </w:rPr>
        <w:t>negatively charged</w:t>
      </w:r>
      <w:r w:rsidR="00667D4C" w:rsidRPr="001807D8">
        <w:rPr>
          <w:sz w:val="24"/>
          <w:szCs w:val="24"/>
        </w:rPr>
        <w:t xml:space="preserve"> electrons</w:t>
      </w:r>
    </w:p>
    <w:p w14:paraId="287DAF06" w14:textId="77777777" w:rsidR="001807D8" w:rsidRDefault="00667D4C" w:rsidP="001807D8">
      <w:pPr>
        <w:pStyle w:val="ListParagraph"/>
        <w:numPr>
          <w:ilvl w:val="0"/>
          <w:numId w:val="20"/>
        </w:numPr>
        <w:spacing w:after="0" w:line="240" w:lineRule="auto"/>
        <w:ind w:left="720"/>
        <w:rPr>
          <w:sz w:val="24"/>
          <w:szCs w:val="24"/>
        </w:rPr>
      </w:pPr>
      <w:r w:rsidRPr="001807D8">
        <w:rPr>
          <w:sz w:val="24"/>
          <w:szCs w:val="24"/>
        </w:rPr>
        <w:t xml:space="preserve">the </w:t>
      </w:r>
      <w:r w:rsidR="00C5493B" w:rsidRPr="001807D8">
        <w:rPr>
          <w:sz w:val="24"/>
          <w:szCs w:val="24"/>
        </w:rPr>
        <w:t>equal</w:t>
      </w:r>
      <w:r w:rsidRPr="001807D8">
        <w:rPr>
          <w:sz w:val="24"/>
          <w:szCs w:val="24"/>
        </w:rPr>
        <w:t xml:space="preserve"> numbers of </w:t>
      </w:r>
      <w:r w:rsidR="00952F69" w:rsidRPr="001807D8">
        <w:rPr>
          <w:sz w:val="24"/>
          <w:szCs w:val="24"/>
        </w:rPr>
        <w:t>positive</w:t>
      </w:r>
      <w:r w:rsidRPr="001807D8">
        <w:rPr>
          <w:sz w:val="24"/>
          <w:szCs w:val="24"/>
        </w:rPr>
        <w:t xml:space="preserve"> and </w:t>
      </w:r>
      <w:r w:rsidR="00952F69" w:rsidRPr="001807D8">
        <w:rPr>
          <w:sz w:val="24"/>
          <w:szCs w:val="24"/>
        </w:rPr>
        <w:t>negative</w:t>
      </w:r>
      <w:r w:rsidRPr="001807D8">
        <w:rPr>
          <w:sz w:val="24"/>
          <w:szCs w:val="24"/>
        </w:rPr>
        <w:t xml:space="preserve"> charges cancel each other out</w:t>
      </w:r>
    </w:p>
    <w:p w14:paraId="26D09BB1" w14:textId="1E7C435B" w:rsidR="00C04962" w:rsidRPr="001807D8" w:rsidRDefault="00667D4C" w:rsidP="001807D8">
      <w:pPr>
        <w:pStyle w:val="ListParagraph"/>
        <w:numPr>
          <w:ilvl w:val="0"/>
          <w:numId w:val="20"/>
        </w:numPr>
        <w:spacing w:after="0" w:line="240" w:lineRule="auto"/>
        <w:ind w:left="720"/>
        <w:rPr>
          <w:sz w:val="24"/>
          <w:szCs w:val="24"/>
        </w:rPr>
      </w:pPr>
      <w:r w:rsidRPr="001807D8">
        <w:rPr>
          <w:sz w:val="24"/>
          <w:szCs w:val="24"/>
        </w:rPr>
        <w:t xml:space="preserve">the materials are electrically </w:t>
      </w:r>
      <w:r w:rsidR="00952F69" w:rsidRPr="001807D8">
        <w:rPr>
          <w:sz w:val="24"/>
          <w:szCs w:val="24"/>
        </w:rPr>
        <w:t>neutral</w:t>
      </w:r>
    </w:p>
    <w:p w14:paraId="663F19FF" w14:textId="77777777" w:rsidR="001807D8" w:rsidRDefault="001807D8" w:rsidP="001807D8">
      <w:pPr>
        <w:pStyle w:val="ListParagraph"/>
        <w:numPr>
          <w:ilvl w:val="0"/>
          <w:numId w:val="20"/>
        </w:numPr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Electrically </w:t>
      </w:r>
      <w:r w:rsidR="00952F69" w:rsidRPr="001807D8">
        <w:rPr>
          <w:sz w:val="24"/>
          <w:szCs w:val="24"/>
        </w:rPr>
        <w:t xml:space="preserve">Charged </w:t>
      </w:r>
      <w:r>
        <w:rPr>
          <w:sz w:val="24"/>
          <w:szCs w:val="24"/>
        </w:rPr>
        <w:t>M</w:t>
      </w:r>
      <w:r w:rsidR="00952F69" w:rsidRPr="001807D8">
        <w:rPr>
          <w:sz w:val="24"/>
          <w:szCs w:val="24"/>
        </w:rPr>
        <w:t>aterials</w:t>
      </w:r>
    </w:p>
    <w:p w14:paraId="06A200EC" w14:textId="77777777" w:rsidR="00454D7C" w:rsidRPr="001807D8" w:rsidRDefault="00454D7C" w:rsidP="00454D7C">
      <w:pPr>
        <w:pStyle w:val="ListParagraph"/>
        <w:numPr>
          <w:ilvl w:val="0"/>
          <w:numId w:val="20"/>
        </w:num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>a</w:t>
      </w:r>
      <w:r w:rsidRPr="001807D8">
        <w:rPr>
          <w:sz w:val="24"/>
          <w:szCs w:val="24"/>
        </w:rPr>
        <w:t xml:space="preserve"> material or object that is electrically charged has an unequal number of positive and negative charges</w:t>
      </w:r>
    </w:p>
    <w:p w14:paraId="5BA86B92" w14:textId="3C5E7C86" w:rsidR="00454D7C" w:rsidRDefault="001807D8" w:rsidP="001807D8">
      <w:pPr>
        <w:pStyle w:val="ListParagraph"/>
        <w:numPr>
          <w:ilvl w:val="0"/>
          <w:numId w:val="20"/>
        </w:num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>when two objects are rubbed together</w:t>
      </w:r>
      <w:r w:rsidR="00454D7C">
        <w:rPr>
          <w:sz w:val="24"/>
          <w:szCs w:val="24"/>
        </w:rPr>
        <w:t xml:space="preserve"> </w:t>
      </w:r>
      <w:r w:rsidR="00952F69" w:rsidRPr="001807D8">
        <w:rPr>
          <w:sz w:val="24"/>
          <w:szCs w:val="24"/>
        </w:rPr>
        <w:t>electrons</w:t>
      </w:r>
      <w:r w:rsidR="00667D4C" w:rsidRPr="001807D8">
        <w:rPr>
          <w:sz w:val="24"/>
          <w:szCs w:val="24"/>
        </w:rPr>
        <w:t xml:space="preserve"> </w:t>
      </w:r>
      <w:r w:rsidR="00454D7C">
        <w:rPr>
          <w:sz w:val="24"/>
          <w:szCs w:val="24"/>
        </w:rPr>
        <w:t xml:space="preserve">may be </w:t>
      </w:r>
      <w:r w:rsidR="00667D4C" w:rsidRPr="001807D8">
        <w:rPr>
          <w:sz w:val="24"/>
          <w:szCs w:val="24"/>
        </w:rPr>
        <w:t>rubbed off one material</w:t>
      </w:r>
    </w:p>
    <w:p w14:paraId="03E0A376" w14:textId="77777777" w:rsidR="00454D7C" w:rsidRPr="001807D8" w:rsidRDefault="00454D7C" w:rsidP="00454D7C">
      <w:pPr>
        <w:pStyle w:val="ListParagraph"/>
        <w:numPr>
          <w:ilvl w:val="0"/>
          <w:numId w:val="20"/>
        </w:num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>if</w:t>
      </w:r>
      <w:r w:rsidRPr="001807D8">
        <w:rPr>
          <w:sz w:val="24"/>
          <w:szCs w:val="24"/>
        </w:rPr>
        <w:t xml:space="preserve"> electrons are rubbed off a material it becomes positively charged</w:t>
      </w:r>
    </w:p>
    <w:p w14:paraId="5BEB9BAA" w14:textId="77777777" w:rsidR="00454D7C" w:rsidRPr="001807D8" w:rsidRDefault="00454D7C" w:rsidP="00454D7C">
      <w:pPr>
        <w:pStyle w:val="ListParagraph"/>
        <w:numPr>
          <w:ilvl w:val="0"/>
          <w:numId w:val="20"/>
        </w:numPr>
        <w:spacing w:after="0" w:line="240" w:lineRule="auto"/>
        <w:ind w:left="720"/>
        <w:rPr>
          <w:sz w:val="24"/>
          <w:szCs w:val="24"/>
        </w:rPr>
      </w:pPr>
      <w:r w:rsidRPr="001807D8">
        <w:rPr>
          <w:sz w:val="24"/>
          <w:szCs w:val="24"/>
        </w:rPr>
        <w:t>the material that gains electrons becomes negatively charged</w:t>
      </w:r>
    </w:p>
    <w:p w14:paraId="78BFB2A1" w14:textId="77777777" w:rsidR="00454D7C" w:rsidRPr="001807D8" w:rsidRDefault="00454D7C" w:rsidP="00454D7C">
      <w:pPr>
        <w:pStyle w:val="ListParagraph"/>
        <w:numPr>
          <w:ilvl w:val="0"/>
          <w:numId w:val="20"/>
        </w:numPr>
        <w:spacing w:after="0" w:line="240" w:lineRule="auto"/>
        <w:ind w:left="720"/>
        <w:rPr>
          <w:sz w:val="24"/>
          <w:szCs w:val="24"/>
        </w:rPr>
      </w:pPr>
      <w:r w:rsidRPr="001807D8">
        <w:rPr>
          <w:sz w:val="24"/>
          <w:szCs w:val="24"/>
        </w:rPr>
        <w:t xml:space="preserve">charging a material by rubbing is called </w:t>
      </w:r>
      <w:r w:rsidRPr="001807D8">
        <w:rPr>
          <w:iCs/>
          <w:sz w:val="24"/>
          <w:szCs w:val="24"/>
        </w:rPr>
        <w:t>charging by friction</w:t>
      </w:r>
    </w:p>
    <w:p w14:paraId="0C9E7A2F" w14:textId="2C60D247" w:rsidR="002217BB" w:rsidRPr="001807D8" w:rsidRDefault="00EE6F25" w:rsidP="00454D7C">
      <w:pPr>
        <w:spacing w:after="0" w:line="240" w:lineRule="auto"/>
        <w:ind w:firstLine="810"/>
        <w:jc w:val="center"/>
        <w:rPr>
          <w:sz w:val="24"/>
          <w:szCs w:val="24"/>
        </w:rPr>
      </w:pPr>
      <w:r w:rsidRPr="001807D8">
        <w:rPr>
          <w:noProof/>
          <w:sz w:val="24"/>
          <w:szCs w:val="24"/>
          <w:lang w:val="en-CA" w:eastAsia="en-CA"/>
        </w:rPr>
        <w:drawing>
          <wp:inline distT="0" distB="0" distL="0" distR="0" wp14:anchorId="196FC6CF" wp14:editId="15E34526">
            <wp:extent cx="1987550" cy="1591623"/>
            <wp:effectExtent l="0" t="0" r="0" b="889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998757" cy="1600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D60416" w14:textId="5C5FCF88" w:rsidR="00EE6F25" w:rsidRPr="001807D8" w:rsidRDefault="00EE6F25" w:rsidP="00454D7C">
      <w:pPr>
        <w:spacing w:after="0" w:line="240" w:lineRule="auto"/>
        <w:ind w:hanging="180"/>
        <w:jc w:val="center"/>
        <w:rPr>
          <w:sz w:val="24"/>
          <w:szCs w:val="24"/>
        </w:rPr>
      </w:pPr>
      <w:r w:rsidRPr="001807D8">
        <w:rPr>
          <w:noProof/>
          <w:sz w:val="24"/>
          <w:szCs w:val="24"/>
          <w:lang w:val="en-CA" w:eastAsia="en-CA"/>
        </w:rPr>
        <w:drawing>
          <wp:inline distT="0" distB="0" distL="0" distR="0" wp14:anchorId="62A986D2" wp14:editId="0EA1E0F7">
            <wp:extent cx="3722099" cy="1206500"/>
            <wp:effectExtent l="0" t="0" r="0" b="0"/>
            <wp:docPr id="4" name="Content Placeholder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/>
                    <pic:cNvPicPr>
                      <a:picLocks noGrp="1"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38910" cy="1211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510A2D" w14:textId="676075C0" w:rsidR="00EE6F25" w:rsidRPr="001807D8" w:rsidRDefault="00B37C4D" w:rsidP="001807D8">
      <w:pPr>
        <w:spacing w:after="0" w:line="240" w:lineRule="auto"/>
        <w:rPr>
          <w:sz w:val="24"/>
          <w:szCs w:val="24"/>
        </w:rPr>
      </w:pPr>
      <w:r w:rsidRPr="001807D8">
        <w:rPr>
          <w:noProof/>
          <w:sz w:val="24"/>
          <w:szCs w:val="24"/>
          <w:lang w:val="en-CA" w:eastAsia="en-C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FC5309" wp14:editId="047F7BA3">
                <wp:simplePos x="0" y="0"/>
                <wp:positionH relativeFrom="margin">
                  <wp:posOffset>38100</wp:posOffset>
                </wp:positionH>
                <wp:positionV relativeFrom="paragraph">
                  <wp:posOffset>19050</wp:posOffset>
                </wp:positionV>
                <wp:extent cx="5867400" cy="2781300"/>
                <wp:effectExtent l="38100" t="38100" r="38100" b="3810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7400" cy="27813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87723A" id="Rectangle 6" o:spid="_x0000_s1026" style="position:absolute;margin-left:3pt;margin-top:1.5pt;width:462pt;height:21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" filled="f" strokecolor="black [3213]" strokeweight="6pt">
                <w10:wrap anchorx="margin"/>
              </v:rect>
            </w:pict>
          </mc:Fallback>
        </mc:AlternateContent>
      </w:r>
    </w:p>
    <w:p w14:paraId="600021E9" w14:textId="77777777" w:rsidR="00EE6F25" w:rsidRPr="001807D8" w:rsidRDefault="00EE6F25" w:rsidP="001807D8">
      <w:pPr>
        <w:spacing w:after="0" w:line="240" w:lineRule="auto"/>
        <w:rPr>
          <w:sz w:val="24"/>
          <w:szCs w:val="24"/>
        </w:rPr>
      </w:pPr>
    </w:p>
    <w:p w14:paraId="37E3EC16" w14:textId="66F88703" w:rsidR="00A72415" w:rsidRPr="00B37C4D" w:rsidRDefault="00EE6F25" w:rsidP="001807D8">
      <w:pPr>
        <w:spacing w:after="0" w:line="240" w:lineRule="auto"/>
        <w:jc w:val="center"/>
        <w:rPr>
          <w:b/>
          <w:sz w:val="24"/>
          <w:szCs w:val="24"/>
        </w:rPr>
      </w:pPr>
      <w:r w:rsidRPr="00B37C4D">
        <w:rPr>
          <w:b/>
          <w:sz w:val="24"/>
          <w:szCs w:val="24"/>
        </w:rPr>
        <w:t>Law of Electric Charge</w:t>
      </w:r>
    </w:p>
    <w:p w14:paraId="08E1E55A" w14:textId="69C5BD98" w:rsidR="00C04962" w:rsidRPr="001807D8" w:rsidRDefault="00952F69" w:rsidP="001807D8">
      <w:pPr>
        <w:numPr>
          <w:ilvl w:val="0"/>
          <w:numId w:val="15"/>
        </w:numPr>
        <w:spacing w:after="0" w:line="240" w:lineRule="auto"/>
        <w:jc w:val="center"/>
        <w:rPr>
          <w:sz w:val="24"/>
          <w:szCs w:val="24"/>
        </w:rPr>
      </w:pPr>
      <w:r w:rsidRPr="001807D8">
        <w:rPr>
          <w:sz w:val="24"/>
          <w:szCs w:val="24"/>
        </w:rPr>
        <w:t>Opposite charges attract each other.</w:t>
      </w:r>
    </w:p>
    <w:p w14:paraId="5D287480" w14:textId="031CD799" w:rsidR="00C04962" w:rsidRPr="001807D8" w:rsidRDefault="00952F69" w:rsidP="001807D8">
      <w:pPr>
        <w:numPr>
          <w:ilvl w:val="0"/>
          <w:numId w:val="15"/>
        </w:numPr>
        <w:spacing w:after="0" w:line="240" w:lineRule="auto"/>
        <w:jc w:val="center"/>
        <w:rPr>
          <w:sz w:val="24"/>
          <w:szCs w:val="24"/>
        </w:rPr>
      </w:pPr>
      <w:r w:rsidRPr="001807D8">
        <w:rPr>
          <w:sz w:val="24"/>
          <w:szCs w:val="24"/>
        </w:rPr>
        <w:t>Like charges repel each other.</w:t>
      </w:r>
    </w:p>
    <w:p w14:paraId="6B481AD0" w14:textId="5D65D75F" w:rsidR="00EE6F25" w:rsidRPr="001807D8" w:rsidRDefault="00EE6F25" w:rsidP="001807D8">
      <w:pPr>
        <w:spacing w:after="0" w:line="240" w:lineRule="auto"/>
        <w:rPr>
          <w:sz w:val="24"/>
          <w:szCs w:val="24"/>
        </w:rPr>
      </w:pPr>
      <w:r w:rsidRPr="001807D8">
        <w:rPr>
          <w:noProof/>
          <w:sz w:val="24"/>
          <w:szCs w:val="24"/>
          <w:lang w:val="en-CA" w:eastAsia="en-CA"/>
        </w:rPr>
        <w:drawing>
          <wp:inline distT="0" distB="0" distL="0" distR="0" wp14:anchorId="2704432F" wp14:editId="1C6408FF">
            <wp:extent cx="5943600" cy="1781810"/>
            <wp:effectExtent l="0" t="0" r="0" b="8890"/>
            <wp:docPr id="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81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B32A56" w14:textId="77777777" w:rsidR="00454D7C" w:rsidRDefault="00454D7C" w:rsidP="001807D8">
      <w:pPr>
        <w:spacing w:after="0" w:line="240" w:lineRule="auto"/>
        <w:rPr>
          <w:sz w:val="24"/>
          <w:szCs w:val="24"/>
        </w:rPr>
      </w:pPr>
    </w:p>
    <w:p w14:paraId="536EED39" w14:textId="77777777" w:rsidR="00B37C4D" w:rsidRDefault="00B37C4D" w:rsidP="001807D8">
      <w:pPr>
        <w:spacing w:after="0" w:line="240" w:lineRule="auto"/>
        <w:rPr>
          <w:b/>
          <w:sz w:val="24"/>
          <w:szCs w:val="24"/>
        </w:rPr>
      </w:pPr>
    </w:p>
    <w:p w14:paraId="6654E081" w14:textId="7A9223A8" w:rsidR="00B13D50" w:rsidRPr="00454D7C" w:rsidRDefault="00EE6F25" w:rsidP="001807D8">
      <w:pPr>
        <w:spacing w:after="0" w:line="240" w:lineRule="auto"/>
        <w:rPr>
          <w:b/>
          <w:sz w:val="24"/>
          <w:szCs w:val="24"/>
        </w:rPr>
      </w:pPr>
      <w:r w:rsidRPr="00454D7C">
        <w:rPr>
          <w:b/>
          <w:sz w:val="24"/>
          <w:szCs w:val="24"/>
        </w:rPr>
        <w:t>Attraction Between Charged Objects and Neutral Objects</w:t>
      </w:r>
    </w:p>
    <w:p w14:paraId="474731A0" w14:textId="360A393A" w:rsidR="00C04962" w:rsidRPr="00454D7C" w:rsidRDefault="00952F69" w:rsidP="00454D7C">
      <w:pPr>
        <w:pStyle w:val="ListParagraph"/>
        <w:numPr>
          <w:ilvl w:val="0"/>
          <w:numId w:val="21"/>
        </w:numPr>
        <w:spacing w:after="0" w:line="240" w:lineRule="auto"/>
        <w:ind w:left="360"/>
        <w:rPr>
          <w:sz w:val="24"/>
          <w:szCs w:val="24"/>
        </w:rPr>
      </w:pPr>
      <w:r w:rsidRPr="00454D7C">
        <w:rPr>
          <w:sz w:val="24"/>
          <w:szCs w:val="24"/>
        </w:rPr>
        <w:t xml:space="preserve">neutral </w:t>
      </w:r>
      <w:r w:rsidR="00667D4C" w:rsidRPr="00454D7C">
        <w:rPr>
          <w:sz w:val="24"/>
          <w:szCs w:val="24"/>
        </w:rPr>
        <w:t xml:space="preserve">objects have an </w:t>
      </w:r>
      <w:r w:rsidRPr="00454D7C">
        <w:rPr>
          <w:sz w:val="24"/>
          <w:szCs w:val="24"/>
        </w:rPr>
        <w:t>equal</w:t>
      </w:r>
      <w:r w:rsidR="00667D4C" w:rsidRPr="00454D7C">
        <w:rPr>
          <w:sz w:val="24"/>
          <w:szCs w:val="24"/>
        </w:rPr>
        <w:t xml:space="preserve"> number of </w:t>
      </w:r>
      <w:r w:rsidRPr="00454D7C">
        <w:rPr>
          <w:sz w:val="24"/>
          <w:szCs w:val="24"/>
        </w:rPr>
        <w:t>protons</w:t>
      </w:r>
      <w:r w:rsidR="00667D4C" w:rsidRPr="00454D7C">
        <w:rPr>
          <w:sz w:val="24"/>
          <w:szCs w:val="24"/>
        </w:rPr>
        <w:t xml:space="preserve"> and </w:t>
      </w:r>
      <w:r w:rsidRPr="00454D7C">
        <w:rPr>
          <w:sz w:val="24"/>
          <w:szCs w:val="24"/>
        </w:rPr>
        <w:t>electrons</w:t>
      </w:r>
      <w:r w:rsidR="00B37C4D">
        <w:rPr>
          <w:sz w:val="24"/>
          <w:szCs w:val="24"/>
        </w:rPr>
        <w:t xml:space="preserve"> or an equal number of </w:t>
      </w:r>
      <w:r w:rsidRPr="00454D7C">
        <w:rPr>
          <w:sz w:val="24"/>
          <w:szCs w:val="24"/>
        </w:rPr>
        <w:t>positive</w:t>
      </w:r>
      <w:r w:rsidR="00667D4C" w:rsidRPr="00454D7C">
        <w:rPr>
          <w:sz w:val="24"/>
          <w:szCs w:val="24"/>
        </w:rPr>
        <w:t xml:space="preserve"> and </w:t>
      </w:r>
      <w:r w:rsidRPr="00454D7C">
        <w:rPr>
          <w:sz w:val="24"/>
          <w:szCs w:val="24"/>
        </w:rPr>
        <w:t>negative</w:t>
      </w:r>
      <w:r w:rsidR="00667D4C" w:rsidRPr="00454D7C">
        <w:rPr>
          <w:sz w:val="24"/>
          <w:szCs w:val="24"/>
        </w:rPr>
        <w:t xml:space="preserve"> charges</w:t>
      </w:r>
    </w:p>
    <w:p w14:paraId="010B0B67" w14:textId="77777777" w:rsidR="00B37C4D" w:rsidRDefault="00B37C4D" w:rsidP="00454D7C">
      <w:pPr>
        <w:pStyle w:val="ListParagraph"/>
        <w:numPr>
          <w:ilvl w:val="0"/>
          <w:numId w:val="21"/>
        </w:numPr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w</w:t>
      </w:r>
      <w:r w:rsidR="00667D4C" w:rsidRPr="00454D7C">
        <w:rPr>
          <w:sz w:val="24"/>
          <w:szCs w:val="24"/>
        </w:rPr>
        <w:t xml:space="preserve">hen you bring a </w:t>
      </w:r>
      <w:r>
        <w:rPr>
          <w:sz w:val="24"/>
          <w:szCs w:val="24"/>
        </w:rPr>
        <w:t xml:space="preserve">negatively </w:t>
      </w:r>
      <w:r w:rsidR="00952F69" w:rsidRPr="00454D7C">
        <w:rPr>
          <w:sz w:val="24"/>
          <w:szCs w:val="24"/>
        </w:rPr>
        <w:t>charged</w:t>
      </w:r>
      <w:r w:rsidR="00667D4C" w:rsidRPr="00454D7C">
        <w:rPr>
          <w:sz w:val="24"/>
          <w:szCs w:val="24"/>
        </w:rPr>
        <w:t xml:space="preserve"> object near a </w:t>
      </w:r>
      <w:r w:rsidR="00952F69" w:rsidRPr="00454D7C">
        <w:rPr>
          <w:sz w:val="24"/>
          <w:szCs w:val="24"/>
        </w:rPr>
        <w:t>neutral</w:t>
      </w:r>
      <w:r w:rsidR="00667D4C" w:rsidRPr="00454D7C">
        <w:rPr>
          <w:sz w:val="24"/>
          <w:szCs w:val="24"/>
        </w:rPr>
        <w:t xml:space="preserve"> object</w:t>
      </w:r>
    </w:p>
    <w:p w14:paraId="4220BBF3" w14:textId="77777777" w:rsidR="00B37C4D" w:rsidRDefault="00667D4C" w:rsidP="00B37C4D">
      <w:pPr>
        <w:pStyle w:val="ListParagraph"/>
        <w:numPr>
          <w:ilvl w:val="0"/>
          <w:numId w:val="21"/>
        </w:numPr>
        <w:spacing w:after="0" w:line="240" w:lineRule="auto"/>
        <w:ind w:left="720"/>
        <w:rPr>
          <w:sz w:val="24"/>
          <w:szCs w:val="24"/>
        </w:rPr>
      </w:pPr>
      <w:r w:rsidRPr="00454D7C">
        <w:rPr>
          <w:sz w:val="24"/>
          <w:szCs w:val="24"/>
        </w:rPr>
        <w:t xml:space="preserve">the </w:t>
      </w:r>
      <w:r w:rsidR="00952F69" w:rsidRPr="00454D7C">
        <w:rPr>
          <w:sz w:val="24"/>
          <w:szCs w:val="24"/>
        </w:rPr>
        <w:t>electrons</w:t>
      </w:r>
      <w:r w:rsidRPr="00454D7C">
        <w:rPr>
          <w:sz w:val="24"/>
          <w:szCs w:val="24"/>
        </w:rPr>
        <w:t xml:space="preserve"> in the </w:t>
      </w:r>
      <w:r w:rsidR="00952F69" w:rsidRPr="00454D7C">
        <w:rPr>
          <w:sz w:val="24"/>
          <w:szCs w:val="24"/>
        </w:rPr>
        <w:t xml:space="preserve">neutral </w:t>
      </w:r>
      <w:r w:rsidRPr="00454D7C">
        <w:rPr>
          <w:sz w:val="24"/>
          <w:szCs w:val="24"/>
        </w:rPr>
        <w:t xml:space="preserve">object </w:t>
      </w:r>
      <w:r w:rsidR="00B37C4D">
        <w:rPr>
          <w:sz w:val="24"/>
          <w:szCs w:val="24"/>
        </w:rPr>
        <w:t>are pushed away leaving a positively charged surface</w:t>
      </w:r>
    </w:p>
    <w:p w14:paraId="0A87AFE9" w14:textId="77777777" w:rsidR="00B37C4D" w:rsidRDefault="00B37C4D" w:rsidP="00B37C4D">
      <w:pPr>
        <w:pStyle w:val="ListParagraph"/>
        <w:numPr>
          <w:ilvl w:val="0"/>
          <w:numId w:val="21"/>
        </w:num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>objects are attracted to each other</w:t>
      </w:r>
    </w:p>
    <w:p w14:paraId="7A889EF3" w14:textId="77777777" w:rsidR="00B37C4D" w:rsidRDefault="00B37C4D" w:rsidP="00B37C4D">
      <w:pPr>
        <w:pStyle w:val="ListParagraph"/>
        <w:numPr>
          <w:ilvl w:val="0"/>
          <w:numId w:val="21"/>
        </w:numPr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w</w:t>
      </w:r>
      <w:r w:rsidRPr="00454D7C">
        <w:rPr>
          <w:sz w:val="24"/>
          <w:szCs w:val="24"/>
        </w:rPr>
        <w:t xml:space="preserve">hen you bring a </w:t>
      </w:r>
      <w:r>
        <w:rPr>
          <w:sz w:val="24"/>
          <w:szCs w:val="24"/>
        </w:rPr>
        <w:t>positively</w:t>
      </w:r>
      <w:r>
        <w:rPr>
          <w:sz w:val="24"/>
          <w:szCs w:val="24"/>
        </w:rPr>
        <w:t xml:space="preserve"> </w:t>
      </w:r>
      <w:r w:rsidRPr="00454D7C">
        <w:rPr>
          <w:sz w:val="24"/>
          <w:szCs w:val="24"/>
        </w:rPr>
        <w:t>charged object near a neutral object</w:t>
      </w:r>
    </w:p>
    <w:p w14:paraId="18E5E455" w14:textId="74B455A4" w:rsidR="00B37C4D" w:rsidRDefault="00B37C4D" w:rsidP="00B37C4D">
      <w:pPr>
        <w:pStyle w:val="ListParagraph"/>
        <w:numPr>
          <w:ilvl w:val="0"/>
          <w:numId w:val="21"/>
        </w:numPr>
        <w:spacing w:after="0" w:line="240" w:lineRule="auto"/>
        <w:ind w:left="720"/>
        <w:rPr>
          <w:sz w:val="24"/>
          <w:szCs w:val="24"/>
        </w:rPr>
      </w:pPr>
      <w:r w:rsidRPr="00454D7C">
        <w:rPr>
          <w:sz w:val="24"/>
          <w:szCs w:val="24"/>
        </w:rPr>
        <w:t xml:space="preserve">the electrons in the neutral object </w:t>
      </w:r>
      <w:r>
        <w:rPr>
          <w:sz w:val="24"/>
          <w:szCs w:val="24"/>
        </w:rPr>
        <w:t xml:space="preserve">are </w:t>
      </w:r>
      <w:r>
        <w:rPr>
          <w:sz w:val="24"/>
          <w:szCs w:val="24"/>
        </w:rPr>
        <w:t>attracted creating a negatively</w:t>
      </w:r>
      <w:r>
        <w:rPr>
          <w:sz w:val="24"/>
          <w:szCs w:val="24"/>
        </w:rPr>
        <w:t xml:space="preserve"> charged surface</w:t>
      </w:r>
    </w:p>
    <w:p w14:paraId="1147A397" w14:textId="46754EC5" w:rsidR="00C04962" w:rsidRPr="00454D7C" w:rsidRDefault="00B37C4D" w:rsidP="00B37C4D">
      <w:pPr>
        <w:pStyle w:val="ListParagraph"/>
        <w:numPr>
          <w:ilvl w:val="0"/>
          <w:numId w:val="21"/>
        </w:num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>objects are attracted to each other</w:t>
      </w:r>
    </w:p>
    <w:p w14:paraId="391F61D0" w14:textId="77777777" w:rsidR="00952F69" w:rsidRPr="001807D8" w:rsidRDefault="00952F69" w:rsidP="001807D8">
      <w:pPr>
        <w:spacing w:after="0" w:line="240" w:lineRule="auto"/>
        <w:rPr>
          <w:sz w:val="24"/>
          <w:szCs w:val="24"/>
        </w:rPr>
      </w:pPr>
    </w:p>
    <w:p w14:paraId="0357886C" w14:textId="4A1C4211" w:rsidR="005C351C" w:rsidRPr="00B37C4D" w:rsidRDefault="00A06705" w:rsidP="001807D8">
      <w:pPr>
        <w:spacing w:after="0" w:line="240" w:lineRule="auto"/>
        <w:rPr>
          <w:b/>
          <w:bCs/>
          <w:sz w:val="24"/>
          <w:szCs w:val="24"/>
        </w:rPr>
      </w:pPr>
      <w:r w:rsidRPr="00B37C4D">
        <w:rPr>
          <w:b/>
          <w:bCs/>
          <w:sz w:val="24"/>
          <w:szCs w:val="24"/>
        </w:rPr>
        <w:t>Assignment</w:t>
      </w:r>
      <w:r w:rsidR="00A27736" w:rsidRPr="00B37C4D">
        <w:rPr>
          <w:b/>
          <w:bCs/>
          <w:sz w:val="24"/>
          <w:szCs w:val="24"/>
        </w:rPr>
        <w:t>:</w:t>
      </w:r>
    </w:p>
    <w:p w14:paraId="3C9D83A0" w14:textId="155C3911" w:rsidR="00A27736" w:rsidRPr="001807D8" w:rsidRDefault="00A27736" w:rsidP="001807D8">
      <w:pPr>
        <w:pStyle w:val="ListParagraph"/>
        <w:numPr>
          <w:ilvl w:val="0"/>
          <w:numId w:val="17"/>
        </w:numPr>
        <w:spacing w:after="0" w:line="240" w:lineRule="auto"/>
        <w:contextualSpacing w:val="0"/>
        <w:rPr>
          <w:sz w:val="24"/>
          <w:szCs w:val="24"/>
        </w:rPr>
      </w:pPr>
      <w:r w:rsidRPr="001807D8">
        <w:rPr>
          <w:sz w:val="24"/>
          <w:szCs w:val="24"/>
        </w:rPr>
        <w:t>Pg. 2</w:t>
      </w:r>
      <w:r w:rsidR="00E06D31" w:rsidRPr="001807D8">
        <w:rPr>
          <w:sz w:val="24"/>
          <w:szCs w:val="24"/>
        </w:rPr>
        <w:t>09</w:t>
      </w:r>
      <w:r w:rsidRPr="001807D8">
        <w:rPr>
          <w:sz w:val="24"/>
          <w:szCs w:val="24"/>
        </w:rPr>
        <w:t xml:space="preserve"> #</w:t>
      </w:r>
      <w:r w:rsidR="00E06D31" w:rsidRPr="001807D8">
        <w:rPr>
          <w:sz w:val="24"/>
          <w:szCs w:val="24"/>
        </w:rPr>
        <w:t>1-5</w:t>
      </w:r>
    </w:p>
    <w:p w14:paraId="25662903" w14:textId="45466E90" w:rsidR="005F42E6" w:rsidRDefault="005F42E6" w:rsidP="001807D8">
      <w:pPr>
        <w:pStyle w:val="ListParagraph"/>
        <w:numPr>
          <w:ilvl w:val="0"/>
          <w:numId w:val="17"/>
        </w:numPr>
        <w:spacing w:after="0" w:line="240" w:lineRule="auto"/>
        <w:contextualSpacing w:val="0"/>
        <w:rPr>
          <w:sz w:val="24"/>
          <w:szCs w:val="24"/>
        </w:rPr>
      </w:pPr>
      <w:r w:rsidRPr="001807D8">
        <w:rPr>
          <w:sz w:val="24"/>
          <w:szCs w:val="24"/>
        </w:rPr>
        <w:t>Pg. 2</w:t>
      </w:r>
      <w:r w:rsidR="00E06D31" w:rsidRPr="001807D8">
        <w:rPr>
          <w:sz w:val="24"/>
          <w:szCs w:val="24"/>
        </w:rPr>
        <w:t>72</w:t>
      </w:r>
      <w:r w:rsidRPr="001807D8">
        <w:rPr>
          <w:sz w:val="24"/>
          <w:szCs w:val="24"/>
        </w:rPr>
        <w:t xml:space="preserve"> #</w:t>
      </w:r>
      <w:r w:rsidR="00E06D31" w:rsidRPr="001807D8">
        <w:rPr>
          <w:sz w:val="24"/>
          <w:szCs w:val="24"/>
        </w:rPr>
        <w:t>5-9,13</w:t>
      </w:r>
    </w:p>
    <w:p w14:paraId="3A0C5910" w14:textId="77777777" w:rsidR="00B37C4D" w:rsidRPr="001807D8" w:rsidRDefault="00B37C4D" w:rsidP="00B37C4D">
      <w:pPr>
        <w:pStyle w:val="ListParagraph"/>
        <w:spacing w:after="0" w:line="240" w:lineRule="auto"/>
        <w:contextualSpacing w:val="0"/>
        <w:rPr>
          <w:sz w:val="24"/>
          <w:szCs w:val="24"/>
        </w:rPr>
      </w:pPr>
    </w:p>
    <w:p w14:paraId="566A1355" w14:textId="2DF74B0C" w:rsidR="005F42E6" w:rsidRPr="00B37C4D" w:rsidRDefault="005F42E6" w:rsidP="001807D8">
      <w:pPr>
        <w:spacing w:after="0" w:line="240" w:lineRule="auto"/>
        <w:rPr>
          <w:b/>
          <w:sz w:val="24"/>
          <w:szCs w:val="24"/>
        </w:rPr>
      </w:pPr>
      <w:bookmarkStart w:id="0" w:name="_GoBack"/>
      <w:r w:rsidRPr="00B37C4D">
        <w:rPr>
          <w:b/>
          <w:sz w:val="24"/>
          <w:szCs w:val="24"/>
        </w:rPr>
        <w:t>Additional Assignment</w:t>
      </w:r>
    </w:p>
    <w:bookmarkEnd w:id="0"/>
    <w:p w14:paraId="7FA9BE52" w14:textId="2B527D82" w:rsidR="005F42E6" w:rsidRPr="001807D8" w:rsidRDefault="005F42E6" w:rsidP="001807D8">
      <w:pPr>
        <w:pStyle w:val="ListParagraph"/>
        <w:numPr>
          <w:ilvl w:val="0"/>
          <w:numId w:val="18"/>
        </w:numPr>
        <w:spacing w:after="0" w:line="240" w:lineRule="auto"/>
        <w:contextualSpacing w:val="0"/>
        <w:rPr>
          <w:sz w:val="24"/>
          <w:szCs w:val="24"/>
        </w:rPr>
      </w:pPr>
      <w:r w:rsidRPr="001807D8">
        <w:rPr>
          <w:sz w:val="24"/>
          <w:szCs w:val="24"/>
        </w:rPr>
        <w:t>Explain the relationship among negative charges, positive charges, electrons, and protons.</w:t>
      </w:r>
    </w:p>
    <w:p w14:paraId="2BE8A32D" w14:textId="1FE199DF" w:rsidR="005F42E6" w:rsidRPr="001807D8" w:rsidRDefault="005F42E6" w:rsidP="001807D8">
      <w:pPr>
        <w:pStyle w:val="ListParagraph"/>
        <w:numPr>
          <w:ilvl w:val="0"/>
          <w:numId w:val="18"/>
        </w:numPr>
        <w:spacing w:after="0" w:line="240" w:lineRule="auto"/>
        <w:contextualSpacing w:val="0"/>
        <w:rPr>
          <w:sz w:val="24"/>
          <w:szCs w:val="24"/>
        </w:rPr>
      </w:pPr>
      <w:r w:rsidRPr="001807D8">
        <w:rPr>
          <w:sz w:val="24"/>
          <w:szCs w:val="24"/>
        </w:rPr>
        <w:t>You have t</w:t>
      </w:r>
      <w:r w:rsidR="00BA4BF1" w:rsidRPr="001807D8">
        <w:rPr>
          <w:sz w:val="24"/>
          <w:szCs w:val="24"/>
        </w:rPr>
        <w:t xml:space="preserve">wo </w:t>
      </w:r>
      <w:r w:rsidRPr="001807D8">
        <w:rPr>
          <w:sz w:val="24"/>
          <w:szCs w:val="24"/>
        </w:rPr>
        <w:t>objects.  One is neutral and one is negatively charged.</w:t>
      </w:r>
      <w:r w:rsidR="00667D4C" w:rsidRPr="001807D8">
        <w:rPr>
          <w:sz w:val="24"/>
          <w:szCs w:val="24"/>
        </w:rPr>
        <w:t xml:space="preserve"> Use sentences and sketches to compare the numbers of positive and negative charges in each of these objects.</w:t>
      </w:r>
    </w:p>
    <w:p w14:paraId="2B612818" w14:textId="7EF616A6" w:rsidR="00667D4C" w:rsidRPr="001807D8" w:rsidRDefault="00667D4C" w:rsidP="001807D8">
      <w:pPr>
        <w:pStyle w:val="ListParagraph"/>
        <w:numPr>
          <w:ilvl w:val="0"/>
          <w:numId w:val="18"/>
        </w:numPr>
        <w:spacing w:after="0" w:line="240" w:lineRule="auto"/>
        <w:contextualSpacing w:val="0"/>
        <w:rPr>
          <w:sz w:val="24"/>
          <w:szCs w:val="24"/>
        </w:rPr>
      </w:pPr>
      <w:r w:rsidRPr="001807D8">
        <w:rPr>
          <w:sz w:val="24"/>
          <w:szCs w:val="24"/>
        </w:rPr>
        <w:t>You have four different materials labelled A, B, X, and Y.  After you rub A and B together, they attract each other.  After you rub X and Y together, they attract each other. Now you bring A near to X and observe that they attract each other.  What would happen if you brought B near to Y?  Explain your reasoning.</w:t>
      </w:r>
    </w:p>
    <w:sectPr w:rsidR="00667D4C" w:rsidRPr="001807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A4147"/>
    <w:multiLevelType w:val="hybridMultilevel"/>
    <w:tmpl w:val="EDF45BB0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306396E"/>
    <w:multiLevelType w:val="hybridMultilevel"/>
    <w:tmpl w:val="BAE68A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DA4C92"/>
    <w:multiLevelType w:val="hybridMultilevel"/>
    <w:tmpl w:val="690C492E"/>
    <w:lvl w:ilvl="0" w:tplc="D63A17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8D40B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5B0BD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905D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86E2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5255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B6FF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AF4AE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63A70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C735793"/>
    <w:multiLevelType w:val="hybridMultilevel"/>
    <w:tmpl w:val="C8E48916"/>
    <w:lvl w:ilvl="0" w:tplc="7E4CB7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D3036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1A63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C6C6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E230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D7AF1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48E1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64410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B695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0E9A5965"/>
    <w:multiLevelType w:val="hybridMultilevel"/>
    <w:tmpl w:val="5B1845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671514"/>
    <w:multiLevelType w:val="hybridMultilevel"/>
    <w:tmpl w:val="A9FCD5E6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0516995"/>
    <w:multiLevelType w:val="hybridMultilevel"/>
    <w:tmpl w:val="8A0EE6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3336E4"/>
    <w:multiLevelType w:val="hybridMultilevel"/>
    <w:tmpl w:val="1D548ADC"/>
    <w:lvl w:ilvl="0" w:tplc="7D2A1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48430A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D267FA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4F255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5C08CD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790A56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FF459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66B3F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7126EF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3496E32"/>
    <w:multiLevelType w:val="hybridMultilevel"/>
    <w:tmpl w:val="A3A8FFC8"/>
    <w:lvl w:ilvl="0" w:tplc="10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9" w15:restartNumberingAfterBreak="0">
    <w:nsid w:val="2AAA7A1C"/>
    <w:multiLevelType w:val="hybridMultilevel"/>
    <w:tmpl w:val="91EA60B2"/>
    <w:lvl w:ilvl="0" w:tplc="FD321E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BC0DC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8C1D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71626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B021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AB614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7866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33493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C02F0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37127E00"/>
    <w:multiLevelType w:val="hybridMultilevel"/>
    <w:tmpl w:val="2A426E2A"/>
    <w:lvl w:ilvl="0" w:tplc="DFD6C4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3A21C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86A9A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4873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BBA50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744D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EA007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D0B6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E4B5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41105170"/>
    <w:multiLevelType w:val="hybridMultilevel"/>
    <w:tmpl w:val="05FA8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5F0EAB"/>
    <w:multiLevelType w:val="hybridMultilevel"/>
    <w:tmpl w:val="F528C894"/>
    <w:lvl w:ilvl="0" w:tplc="890E3E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547C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E3EAA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62C2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02F5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62AD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A2CF7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C325B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5201C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477E6951"/>
    <w:multiLevelType w:val="hybridMultilevel"/>
    <w:tmpl w:val="228E1A4E"/>
    <w:lvl w:ilvl="0" w:tplc="7A8252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DD619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34AE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E4CA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FCDB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81695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BAA6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3240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742FC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52392849"/>
    <w:multiLevelType w:val="hybridMultilevel"/>
    <w:tmpl w:val="87E04072"/>
    <w:lvl w:ilvl="0" w:tplc="CDDE71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762F1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C68FE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D4BF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20D2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26CD2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ACCD8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5822D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5101C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52DE42F1"/>
    <w:multiLevelType w:val="hybridMultilevel"/>
    <w:tmpl w:val="CB169C52"/>
    <w:lvl w:ilvl="0" w:tplc="63F2B6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C8CA4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F42B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FEF2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8DAC1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2BA78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0C75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13A2A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E26CD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54A51854"/>
    <w:multiLevelType w:val="hybridMultilevel"/>
    <w:tmpl w:val="F950189E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CF60987"/>
    <w:multiLevelType w:val="hybridMultilevel"/>
    <w:tmpl w:val="7E306060"/>
    <w:lvl w:ilvl="0" w:tplc="9B3842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C7EDF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89A90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FA6BE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AEEEA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B86F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647E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2F0A7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C1495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6004346D"/>
    <w:multiLevelType w:val="hybridMultilevel"/>
    <w:tmpl w:val="D75C8376"/>
    <w:lvl w:ilvl="0" w:tplc="A4EA4E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91E48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70C1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E52A3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F65A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7C3C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1C0DE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9C6BC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426D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68ED22B0"/>
    <w:multiLevelType w:val="hybridMultilevel"/>
    <w:tmpl w:val="04A23076"/>
    <w:lvl w:ilvl="0" w:tplc="8D50D4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ED264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70686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56C36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5E8C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13E79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E005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D2E0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0D63C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77181BC1"/>
    <w:multiLevelType w:val="hybridMultilevel"/>
    <w:tmpl w:val="D862A568"/>
    <w:lvl w:ilvl="0" w:tplc="1236E1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6688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F6BA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3707B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4386F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E0EF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046C7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B5A46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C3E11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792D779D"/>
    <w:multiLevelType w:val="hybridMultilevel"/>
    <w:tmpl w:val="049ACE52"/>
    <w:lvl w:ilvl="0" w:tplc="C45457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458DF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CFC55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05803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25E04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22086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15633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62ED4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A665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1"/>
  </w:num>
  <w:num w:numId="2">
    <w:abstractNumId w:val="10"/>
  </w:num>
  <w:num w:numId="3">
    <w:abstractNumId w:val="14"/>
  </w:num>
  <w:num w:numId="4">
    <w:abstractNumId w:val="13"/>
  </w:num>
  <w:num w:numId="5">
    <w:abstractNumId w:val="15"/>
  </w:num>
  <w:num w:numId="6">
    <w:abstractNumId w:val="20"/>
  </w:num>
  <w:num w:numId="7">
    <w:abstractNumId w:val="17"/>
  </w:num>
  <w:num w:numId="8">
    <w:abstractNumId w:val="2"/>
  </w:num>
  <w:num w:numId="9">
    <w:abstractNumId w:val="21"/>
  </w:num>
  <w:num w:numId="10">
    <w:abstractNumId w:val="6"/>
  </w:num>
  <w:num w:numId="11">
    <w:abstractNumId w:val="19"/>
  </w:num>
  <w:num w:numId="12">
    <w:abstractNumId w:val="12"/>
  </w:num>
  <w:num w:numId="13">
    <w:abstractNumId w:val="3"/>
  </w:num>
  <w:num w:numId="14">
    <w:abstractNumId w:val="18"/>
  </w:num>
  <w:num w:numId="15">
    <w:abstractNumId w:val="7"/>
  </w:num>
  <w:num w:numId="16">
    <w:abstractNumId w:val="9"/>
  </w:num>
  <w:num w:numId="17">
    <w:abstractNumId w:val="4"/>
  </w:num>
  <w:num w:numId="18">
    <w:abstractNumId w:val="1"/>
  </w:num>
  <w:num w:numId="19">
    <w:abstractNumId w:val="16"/>
  </w:num>
  <w:num w:numId="20">
    <w:abstractNumId w:val="0"/>
  </w:num>
  <w:num w:numId="21">
    <w:abstractNumId w:val="5"/>
  </w:num>
  <w:num w:numId="22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2CCE"/>
    <w:rsid w:val="00017D97"/>
    <w:rsid w:val="00027414"/>
    <w:rsid w:val="00037210"/>
    <w:rsid w:val="00050CCA"/>
    <w:rsid w:val="00057688"/>
    <w:rsid w:val="000623E1"/>
    <w:rsid w:val="00113AB5"/>
    <w:rsid w:val="001807D8"/>
    <w:rsid w:val="00195BB5"/>
    <w:rsid w:val="00197096"/>
    <w:rsid w:val="001A69C4"/>
    <w:rsid w:val="002217BB"/>
    <w:rsid w:val="00230C76"/>
    <w:rsid w:val="00242AFE"/>
    <w:rsid w:val="002469A2"/>
    <w:rsid w:val="00284DB6"/>
    <w:rsid w:val="00315CED"/>
    <w:rsid w:val="00353A1A"/>
    <w:rsid w:val="003722CD"/>
    <w:rsid w:val="003E7544"/>
    <w:rsid w:val="003F3C5E"/>
    <w:rsid w:val="004115D9"/>
    <w:rsid w:val="00454D7C"/>
    <w:rsid w:val="004659F7"/>
    <w:rsid w:val="0053031A"/>
    <w:rsid w:val="005540ED"/>
    <w:rsid w:val="005639E9"/>
    <w:rsid w:val="00595064"/>
    <w:rsid w:val="005C351C"/>
    <w:rsid w:val="005F42E6"/>
    <w:rsid w:val="006338A6"/>
    <w:rsid w:val="00667D4C"/>
    <w:rsid w:val="006D2576"/>
    <w:rsid w:val="006E6CE9"/>
    <w:rsid w:val="0075304C"/>
    <w:rsid w:val="00765540"/>
    <w:rsid w:val="00790AD2"/>
    <w:rsid w:val="007976A8"/>
    <w:rsid w:val="00800D35"/>
    <w:rsid w:val="008B6BE9"/>
    <w:rsid w:val="008C6440"/>
    <w:rsid w:val="00905E6F"/>
    <w:rsid w:val="009105CC"/>
    <w:rsid w:val="009403E1"/>
    <w:rsid w:val="00952F69"/>
    <w:rsid w:val="00985ADF"/>
    <w:rsid w:val="00A06705"/>
    <w:rsid w:val="00A25D38"/>
    <w:rsid w:val="00A26355"/>
    <w:rsid w:val="00A26E8B"/>
    <w:rsid w:val="00A27736"/>
    <w:rsid w:val="00A45A78"/>
    <w:rsid w:val="00A72415"/>
    <w:rsid w:val="00A91FAA"/>
    <w:rsid w:val="00AA4694"/>
    <w:rsid w:val="00AA7DD5"/>
    <w:rsid w:val="00AD4A31"/>
    <w:rsid w:val="00B05F57"/>
    <w:rsid w:val="00B07CCB"/>
    <w:rsid w:val="00B13D50"/>
    <w:rsid w:val="00B37C4D"/>
    <w:rsid w:val="00B434F4"/>
    <w:rsid w:val="00B57488"/>
    <w:rsid w:val="00BA4BF1"/>
    <w:rsid w:val="00BD3BAA"/>
    <w:rsid w:val="00BD56C3"/>
    <w:rsid w:val="00BE17FA"/>
    <w:rsid w:val="00C04962"/>
    <w:rsid w:val="00C5493B"/>
    <w:rsid w:val="00C66D4E"/>
    <w:rsid w:val="00C67724"/>
    <w:rsid w:val="00D43A74"/>
    <w:rsid w:val="00D774C8"/>
    <w:rsid w:val="00DB4407"/>
    <w:rsid w:val="00DC33EE"/>
    <w:rsid w:val="00E06D31"/>
    <w:rsid w:val="00E17B62"/>
    <w:rsid w:val="00E2704A"/>
    <w:rsid w:val="00E47B09"/>
    <w:rsid w:val="00E56E1E"/>
    <w:rsid w:val="00E67A57"/>
    <w:rsid w:val="00E946DE"/>
    <w:rsid w:val="00EC4FC0"/>
    <w:rsid w:val="00EE6F25"/>
    <w:rsid w:val="00F71060"/>
    <w:rsid w:val="00FA2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622F9FF"/>
  <w15:docId w15:val="{9AFC61DF-5032-4453-A405-71B003F7B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2CC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A2CC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7B0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7B09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39"/>
    <w:rsid w:val="00D43A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lainTable31">
    <w:name w:val="Plain Table 31"/>
    <w:basedOn w:val="TableNormal"/>
    <w:uiPriority w:val="99"/>
    <w:rsid w:val="00D43A7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GridTable5Dark-Accent31">
    <w:name w:val="Grid Table 5 Dark - Accent 31"/>
    <w:basedOn w:val="TableNormal"/>
    <w:uiPriority w:val="50"/>
    <w:rsid w:val="00D43A7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customStyle="1" w:styleId="GridTable1Light-Accent51">
    <w:name w:val="Grid Table 1 Light - Accent 51"/>
    <w:basedOn w:val="TableNormal"/>
    <w:uiPriority w:val="46"/>
    <w:rsid w:val="00BE17FA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4-Accent31">
    <w:name w:val="Grid Table 4 - Accent 31"/>
    <w:basedOn w:val="TableNormal"/>
    <w:uiPriority w:val="49"/>
    <w:rsid w:val="00A7241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5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2932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057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5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7089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0563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2566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7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0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5075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96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5587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20499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9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5121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2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219767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17257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09872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2646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507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365265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0655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8621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80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07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1386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46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72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655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6099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162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54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059637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63330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88463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2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2364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0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3174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71106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03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042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1186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63842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0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0965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2256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2470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74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0858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6531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527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05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75782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4913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5808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71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295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06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63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28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9556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477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2404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2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0774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256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603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194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46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02030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530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4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097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054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2656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430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9271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72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7630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2865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791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3324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23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04943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35817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205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6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53996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912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006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58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070348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2532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89441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17282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31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2048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7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2980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34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9137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4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747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689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580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99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317842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14574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9086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95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4111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960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1059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094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291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003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315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179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1105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41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875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28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3508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5757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1794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559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680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48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2314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4389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547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90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363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4594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5376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06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4773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5805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394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3771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6751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3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3976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183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58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35304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212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45216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88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5202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229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701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164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88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1721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13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6302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3987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3413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20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29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139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3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8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0611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44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82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78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49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2291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66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65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1617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590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62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84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324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66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51317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9360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4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21337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6263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92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16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05996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86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2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6139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4012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2530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47627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589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46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0854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8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2836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089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18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2630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951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60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9383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462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380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13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99541">
          <w:marLeft w:val="547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523176">
          <w:marLeft w:val="547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2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09721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962022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8854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778409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67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719589">
          <w:marLeft w:val="152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96236">
          <w:marLeft w:val="152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720">
          <w:marLeft w:val="152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86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312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7604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11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87468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22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2390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907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62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3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348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339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14678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355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5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9623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151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254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395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90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89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1754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167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73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9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94291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164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76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40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86209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6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36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59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0331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07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5665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35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0202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32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75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1377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25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63420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06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72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9255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36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91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7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877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2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43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6199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8662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66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75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8423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001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89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787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864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0960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43043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568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930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13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160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473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105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1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7324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055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213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67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9541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067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09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879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3069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119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7532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205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7003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04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8804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2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2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94027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40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413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7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05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8469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643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91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0422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221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941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71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0866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7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2641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10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8666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0210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627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6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8320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1263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3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118608">
          <w:marLeft w:val="547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4638">
          <w:marLeft w:val="547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88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1937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7547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53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5232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223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016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3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024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26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295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78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70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82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8106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748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0896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22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4606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844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28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86228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6295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53051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97256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4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0642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372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41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6614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9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254197">
          <w:marLeft w:val="152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68302">
          <w:marLeft w:val="152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6169">
          <w:marLeft w:val="152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0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8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855630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847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4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4113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7844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98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618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5578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3235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32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75644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187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05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6637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706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2018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705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76166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38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2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347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690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93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1638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12289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849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01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79901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6424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8177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9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07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65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86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98586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88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824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903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28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9456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2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7939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968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174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3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9642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4993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8813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9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249432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79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3677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169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44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9420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327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40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45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461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92833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39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586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498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9661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3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190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05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62872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3222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54555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5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4911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1644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7130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131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689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385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05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77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112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5134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085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6815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4043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013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038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1604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sd57</Company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7profile</dc:creator>
  <cp:keywords/>
  <dc:description/>
  <cp:lastModifiedBy>Mark Hunter</cp:lastModifiedBy>
  <cp:revision>6</cp:revision>
  <cp:lastPrinted>2017-02-21T15:51:00Z</cp:lastPrinted>
  <dcterms:created xsi:type="dcterms:W3CDTF">2019-10-21T21:25:00Z</dcterms:created>
  <dcterms:modified xsi:type="dcterms:W3CDTF">2022-01-11T23:40:00Z</dcterms:modified>
</cp:coreProperties>
</file>