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92C01" w14:textId="68A0A3AF" w:rsidR="00227B5B" w:rsidRPr="00E95D56" w:rsidRDefault="00227B5B" w:rsidP="00E95D56">
      <w:pPr>
        <w:jc w:val="center"/>
        <w:rPr>
          <w:rFonts w:cstheme="minorHAnsi"/>
          <w:b/>
          <w:sz w:val="36"/>
          <w:szCs w:val="24"/>
        </w:rPr>
      </w:pPr>
      <w:r w:rsidRPr="00E95D56">
        <w:rPr>
          <w:rFonts w:cstheme="minorHAnsi"/>
          <w:b/>
          <w:sz w:val="36"/>
          <w:szCs w:val="24"/>
        </w:rPr>
        <w:t>Covalent Compounds</w:t>
      </w:r>
    </w:p>
    <w:p w14:paraId="0DE5B6DB" w14:textId="77777777" w:rsidR="00E95D56" w:rsidRPr="00E95D56" w:rsidRDefault="00E95D56" w:rsidP="00E95D56">
      <w:pPr>
        <w:rPr>
          <w:rFonts w:cstheme="minorHAnsi"/>
          <w:b/>
          <w:sz w:val="24"/>
          <w:szCs w:val="24"/>
        </w:rPr>
      </w:pPr>
    </w:p>
    <w:p w14:paraId="53D42187" w14:textId="3CAE8309" w:rsidR="00227B5B" w:rsidRPr="00E95D56" w:rsidRDefault="00227B5B" w:rsidP="00E95D56">
      <w:pPr>
        <w:rPr>
          <w:rFonts w:cstheme="minorHAnsi"/>
          <w:b/>
          <w:sz w:val="24"/>
          <w:szCs w:val="24"/>
        </w:rPr>
      </w:pPr>
      <w:r w:rsidRPr="00E95D56">
        <w:rPr>
          <w:rFonts w:cstheme="minorHAnsi"/>
          <w:b/>
          <w:sz w:val="24"/>
          <w:szCs w:val="24"/>
        </w:rPr>
        <w:t>Key Concepts</w:t>
      </w:r>
    </w:p>
    <w:p w14:paraId="0C170A51" w14:textId="77777777" w:rsidR="00227B5B" w:rsidRPr="00E95D56" w:rsidRDefault="00A45085" w:rsidP="00E95D56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E95D56">
        <w:rPr>
          <w:rFonts w:cstheme="minorHAnsi"/>
          <w:b/>
          <w:sz w:val="24"/>
          <w:szCs w:val="24"/>
        </w:rPr>
        <w:t>I can describe how covalent compounds are made up non-metal atoms.</w:t>
      </w:r>
    </w:p>
    <w:p w14:paraId="6AF389D5" w14:textId="77777777" w:rsidR="0072172C" w:rsidRPr="00E95D56" w:rsidRDefault="0072172C" w:rsidP="00E95D56">
      <w:pPr>
        <w:rPr>
          <w:rFonts w:cstheme="minorHAnsi"/>
          <w:bCs/>
          <w:sz w:val="24"/>
          <w:szCs w:val="24"/>
        </w:rPr>
      </w:pPr>
    </w:p>
    <w:p w14:paraId="1BFBAA5D" w14:textId="4825A9A1" w:rsidR="00227B5B" w:rsidRPr="00E95D56" w:rsidRDefault="00227B5B" w:rsidP="00E95D56">
      <w:pPr>
        <w:rPr>
          <w:rFonts w:cstheme="minorHAnsi"/>
          <w:b/>
          <w:sz w:val="24"/>
          <w:szCs w:val="24"/>
        </w:rPr>
      </w:pPr>
      <w:r w:rsidRPr="00E95D56">
        <w:rPr>
          <w:rFonts w:cstheme="minorHAnsi"/>
          <w:b/>
          <w:sz w:val="24"/>
          <w:szCs w:val="24"/>
        </w:rPr>
        <w:t xml:space="preserve">Covalent </w:t>
      </w:r>
      <w:r w:rsidR="00E95D56" w:rsidRPr="00E95D56">
        <w:rPr>
          <w:rFonts w:cstheme="minorHAnsi"/>
          <w:b/>
          <w:sz w:val="24"/>
          <w:szCs w:val="24"/>
        </w:rPr>
        <w:t>C</w:t>
      </w:r>
      <w:r w:rsidRPr="00E95D56">
        <w:rPr>
          <w:rFonts w:cstheme="minorHAnsi"/>
          <w:b/>
          <w:sz w:val="24"/>
          <w:szCs w:val="24"/>
        </w:rPr>
        <w:t>ompounds</w:t>
      </w:r>
    </w:p>
    <w:p w14:paraId="308CC074" w14:textId="3A9212F4" w:rsidR="00E95D56" w:rsidRPr="00E95D56" w:rsidRDefault="00E95D56" w:rsidP="00E95D56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 w:rsidRPr="00E95D56">
        <w:rPr>
          <w:rFonts w:cstheme="minorHAnsi"/>
          <w:bCs/>
          <w:sz w:val="24"/>
          <w:szCs w:val="24"/>
        </w:rPr>
        <w:t xml:space="preserve">a compound that results when atoms of two or more non-metal elements </w:t>
      </w:r>
      <w:r>
        <w:rPr>
          <w:rFonts w:cstheme="minorHAnsi"/>
          <w:bCs/>
          <w:sz w:val="24"/>
          <w:szCs w:val="24"/>
        </w:rPr>
        <w:t>share electrons</w:t>
      </w:r>
    </w:p>
    <w:p w14:paraId="644184D2" w14:textId="0F1BBAC5" w:rsidR="00E95D56" w:rsidRDefault="00A45085" w:rsidP="00E95D56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 w:rsidRPr="00E95D56">
        <w:rPr>
          <w:rFonts w:cstheme="minorHAnsi"/>
          <w:bCs/>
          <w:sz w:val="24"/>
          <w:szCs w:val="24"/>
        </w:rPr>
        <w:t>Covalent Bond</w:t>
      </w:r>
      <w:r w:rsidR="00E95D56">
        <w:rPr>
          <w:rFonts w:cstheme="minorHAnsi"/>
          <w:bCs/>
          <w:sz w:val="24"/>
          <w:szCs w:val="24"/>
        </w:rPr>
        <w:t xml:space="preserve"> – </w:t>
      </w:r>
      <w:r w:rsidR="00227B5B" w:rsidRPr="00E95D56">
        <w:rPr>
          <w:rFonts w:cstheme="minorHAnsi"/>
          <w:bCs/>
          <w:sz w:val="24"/>
          <w:szCs w:val="24"/>
        </w:rPr>
        <w:t xml:space="preserve">a strong </w:t>
      </w:r>
      <w:r w:rsidRPr="00E95D56">
        <w:rPr>
          <w:rFonts w:cstheme="minorHAnsi"/>
          <w:bCs/>
          <w:sz w:val="24"/>
          <w:szCs w:val="24"/>
        </w:rPr>
        <w:t>attraction</w:t>
      </w:r>
      <w:r w:rsidR="00227B5B" w:rsidRPr="00E95D56">
        <w:rPr>
          <w:rFonts w:cstheme="minorHAnsi"/>
          <w:bCs/>
          <w:sz w:val="24"/>
          <w:szCs w:val="24"/>
        </w:rPr>
        <w:t xml:space="preserve"> between atoms that forms when atoms </w:t>
      </w:r>
      <w:r w:rsidRPr="00E95D56">
        <w:rPr>
          <w:rFonts w:cstheme="minorHAnsi"/>
          <w:bCs/>
          <w:sz w:val="24"/>
          <w:szCs w:val="24"/>
        </w:rPr>
        <w:t>share</w:t>
      </w:r>
      <w:r w:rsidR="00227B5B" w:rsidRPr="00E95D56">
        <w:rPr>
          <w:rFonts w:cstheme="minorHAnsi"/>
          <w:bCs/>
          <w:sz w:val="24"/>
          <w:szCs w:val="24"/>
        </w:rPr>
        <w:t xml:space="preserve"> valence electrons</w:t>
      </w:r>
    </w:p>
    <w:p w14:paraId="788F0A0C" w14:textId="07FA8902" w:rsidR="00227B5B" w:rsidRPr="00E95D56" w:rsidRDefault="00E95D56" w:rsidP="00E95D56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sharing of electrons results in all atoms having a </w:t>
      </w:r>
      <w:r w:rsidR="00227B5B" w:rsidRPr="00E95D56">
        <w:rPr>
          <w:rFonts w:cstheme="minorHAnsi"/>
          <w:bCs/>
          <w:iCs/>
          <w:sz w:val="24"/>
          <w:szCs w:val="24"/>
        </w:rPr>
        <w:t>full valence shell</w:t>
      </w:r>
    </w:p>
    <w:p w14:paraId="228173F5" w14:textId="00E506DD" w:rsidR="00227B5B" w:rsidRDefault="00E95D56" w:rsidP="00E95D56">
      <w:pPr>
        <w:pStyle w:val="ListParagraph"/>
        <w:numPr>
          <w:ilvl w:val="0"/>
          <w:numId w:val="9"/>
        </w:numPr>
        <w:ind w:left="720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a</w:t>
      </w:r>
      <w:r w:rsidR="00227B5B" w:rsidRPr="00E95D56">
        <w:rPr>
          <w:rFonts w:cstheme="minorHAnsi"/>
          <w:bCs/>
          <w:iCs/>
          <w:sz w:val="24"/>
          <w:szCs w:val="24"/>
        </w:rPr>
        <w:t xml:space="preserve"> covalent bond is the result of a </w:t>
      </w:r>
      <w:r w:rsidR="00A45085" w:rsidRPr="00E95D56">
        <w:rPr>
          <w:rFonts w:cstheme="minorHAnsi"/>
          <w:bCs/>
          <w:iCs/>
          <w:sz w:val="24"/>
          <w:szCs w:val="24"/>
        </w:rPr>
        <w:t>single pair of shared electrons</w:t>
      </w:r>
    </w:p>
    <w:p w14:paraId="6D44F199" w14:textId="77777777" w:rsidR="00E95D56" w:rsidRPr="00E95D56" w:rsidRDefault="00E95D56" w:rsidP="00E95D56">
      <w:pPr>
        <w:pStyle w:val="ListParagraph"/>
        <w:rPr>
          <w:rFonts w:cstheme="minorHAnsi"/>
          <w:bCs/>
          <w:iCs/>
          <w:sz w:val="24"/>
          <w:szCs w:val="24"/>
        </w:rPr>
      </w:pPr>
    </w:p>
    <w:p w14:paraId="5B4A52BF" w14:textId="1E3FDA6F" w:rsidR="00227B5B" w:rsidRPr="00E95D56" w:rsidRDefault="00227B5B" w:rsidP="00E95D56">
      <w:pPr>
        <w:ind w:firstLine="3150"/>
        <w:rPr>
          <w:rFonts w:cstheme="minorHAnsi"/>
          <w:bCs/>
          <w:sz w:val="24"/>
          <w:szCs w:val="24"/>
        </w:rPr>
      </w:pPr>
      <w:r w:rsidRPr="00E95D56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7CB82E6B" wp14:editId="5A0F8EF0">
            <wp:extent cx="1543494" cy="1296537"/>
            <wp:effectExtent l="0" t="0" r="0" b="0"/>
            <wp:docPr id="71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5531" cy="135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53242" w14:textId="77777777" w:rsidR="00E95D56" w:rsidRDefault="00E95D56" w:rsidP="00E95D56">
      <w:pPr>
        <w:rPr>
          <w:rFonts w:cstheme="minorHAnsi"/>
          <w:bCs/>
          <w:sz w:val="24"/>
          <w:szCs w:val="24"/>
        </w:rPr>
      </w:pPr>
    </w:p>
    <w:p w14:paraId="4B582256" w14:textId="77777777" w:rsidR="00227B5B" w:rsidRPr="00E95D56" w:rsidRDefault="00227B5B" w:rsidP="00E95D56">
      <w:pPr>
        <w:rPr>
          <w:rFonts w:cstheme="minorHAnsi"/>
          <w:b/>
          <w:sz w:val="24"/>
          <w:szCs w:val="24"/>
        </w:rPr>
      </w:pPr>
      <w:r w:rsidRPr="00E95D56">
        <w:rPr>
          <w:rFonts w:cstheme="minorHAnsi"/>
          <w:b/>
          <w:sz w:val="24"/>
          <w:szCs w:val="24"/>
        </w:rPr>
        <w:t>Properties of Covalent Compounds</w:t>
      </w:r>
    </w:p>
    <w:p w14:paraId="0F2A11FD" w14:textId="5A4EE2AE" w:rsidR="00227B5B" w:rsidRPr="00E95D56" w:rsidRDefault="00A45085" w:rsidP="00E95D56">
      <w:pPr>
        <w:pStyle w:val="ListParagraph"/>
        <w:numPr>
          <w:ilvl w:val="0"/>
          <w:numId w:val="11"/>
        </w:numPr>
        <w:ind w:left="360"/>
        <w:rPr>
          <w:rFonts w:cstheme="minorHAnsi"/>
          <w:bCs/>
          <w:sz w:val="24"/>
          <w:szCs w:val="24"/>
        </w:rPr>
      </w:pPr>
      <w:r w:rsidRPr="00E95D56">
        <w:rPr>
          <w:rFonts w:cstheme="minorHAnsi"/>
          <w:bCs/>
          <w:sz w:val="24"/>
          <w:szCs w:val="24"/>
        </w:rPr>
        <w:t xml:space="preserve">low melting </w:t>
      </w:r>
      <w:r w:rsidR="00E95D56">
        <w:rPr>
          <w:rFonts w:cstheme="minorHAnsi"/>
          <w:bCs/>
          <w:sz w:val="24"/>
          <w:szCs w:val="24"/>
        </w:rPr>
        <w:t xml:space="preserve">and boiling </w:t>
      </w:r>
      <w:r w:rsidRPr="00E95D56">
        <w:rPr>
          <w:rFonts w:cstheme="minorHAnsi"/>
          <w:bCs/>
          <w:sz w:val="24"/>
          <w:szCs w:val="24"/>
        </w:rPr>
        <w:t>point</w:t>
      </w:r>
      <w:r w:rsidR="009723DB">
        <w:rPr>
          <w:rFonts w:cstheme="minorHAnsi"/>
          <w:bCs/>
          <w:sz w:val="24"/>
          <w:szCs w:val="24"/>
        </w:rPr>
        <w:t>s</w:t>
      </w:r>
    </w:p>
    <w:p w14:paraId="27E20CCC" w14:textId="3C9D874A" w:rsidR="00227B5B" w:rsidRPr="009723DB" w:rsidRDefault="00E95D56" w:rsidP="009723DB">
      <w:pPr>
        <w:pStyle w:val="ListParagraph"/>
        <w:numPr>
          <w:ilvl w:val="0"/>
          <w:numId w:val="1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227B5B" w:rsidRPr="00E95D56">
        <w:rPr>
          <w:rFonts w:cstheme="minorHAnsi"/>
          <w:bCs/>
          <w:sz w:val="24"/>
          <w:szCs w:val="24"/>
        </w:rPr>
        <w:t xml:space="preserve">ovalent bonds are relatively </w:t>
      </w:r>
      <w:r w:rsidR="00A45085" w:rsidRPr="00E95D56">
        <w:rPr>
          <w:rFonts w:cstheme="minorHAnsi"/>
          <w:bCs/>
          <w:sz w:val="24"/>
          <w:szCs w:val="24"/>
        </w:rPr>
        <w:t>weak</w:t>
      </w:r>
      <w:r w:rsidR="009723DB">
        <w:rPr>
          <w:rFonts w:cstheme="minorHAnsi"/>
          <w:bCs/>
          <w:sz w:val="24"/>
          <w:szCs w:val="24"/>
        </w:rPr>
        <w:t xml:space="preserve"> so little e</w:t>
      </w:r>
      <w:r w:rsidR="00227B5B" w:rsidRPr="009723DB">
        <w:rPr>
          <w:rFonts w:cstheme="minorHAnsi"/>
          <w:bCs/>
          <w:sz w:val="24"/>
          <w:szCs w:val="24"/>
        </w:rPr>
        <w:t xml:space="preserve">nergy </w:t>
      </w:r>
      <w:r w:rsidR="009723DB">
        <w:rPr>
          <w:rFonts w:cstheme="minorHAnsi"/>
          <w:bCs/>
          <w:sz w:val="24"/>
          <w:szCs w:val="24"/>
        </w:rPr>
        <w:t xml:space="preserve">is needed </w:t>
      </w:r>
      <w:r w:rsidR="00227B5B" w:rsidRPr="009723DB">
        <w:rPr>
          <w:rFonts w:cstheme="minorHAnsi"/>
          <w:bCs/>
          <w:sz w:val="24"/>
          <w:szCs w:val="24"/>
        </w:rPr>
        <w:t>to overcome the attraction between the molecules</w:t>
      </w:r>
    </w:p>
    <w:p w14:paraId="136164C1" w14:textId="6145488D" w:rsidR="00227B5B" w:rsidRPr="00E95D56" w:rsidRDefault="009723DB" w:rsidP="00E95D56">
      <w:pPr>
        <w:pStyle w:val="ListParagraph"/>
        <w:numPr>
          <w:ilvl w:val="0"/>
          <w:numId w:val="1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</w:t>
      </w:r>
      <w:r w:rsidR="00A45085" w:rsidRPr="00E95D56">
        <w:rPr>
          <w:rFonts w:cstheme="minorHAnsi"/>
          <w:bCs/>
          <w:sz w:val="24"/>
          <w:szCs w:val="24"/>
        </w:rPr>
        <w:t xml:space="preserve">elatively </w:t>
      </w:r>
      <w:r>
        <w:rPr>
          <w:rFonts w:cstheme="minorHAnsi"/>
          <w:bCs/>
          <w:sz w:val="24"/>
          <w:szCs w:val="24"/>
        </w:rPr>
        <w:t>s</w:t>
      </w:r>
      <w:r w:rsidR="00A45085" w:rsidRPr="00E95D56">
        <w:rPr>
          <w:rFonts w:cstheme="minorHAnsi"/>
          <w:bCs/>
          <w:sz w:val="24"/>
          <w:szCs w:val="24"/>
        </w:rPr>
        <w:t>oft</w:t>
      </w:r>
    </w:p>
    <w:p w14:paraId="1A62F9D0" w14:textId="35215D88" w:rsidR="00227B5B" w:rsidRPr="00E95D56" w:rsidRDefault="009723DB" w:rsidP="009723DB">
      <w:pPr>
        <w:pStyle w:val="ListParagraph"/>
        <w:numPr>
          <w:ilvl w:val="0"/>
          <w:numId w:val="1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227B5B" w:rsidRPr="00E95D56">
        <w:rPr>
          <w:rFonts w:cstheme="minorHAnsi"/>
          <w:bCs/>
          <w:sz w:val="24"/>
          <w:szCs w:val="24"/>
        </w:rPr>
        <w:t>ompared to ionic compounds, it is easier for molecules to shift and move relative to one another</w:t>
      </w:r>
    </w:p>
    <w:p w14:paraId="62164ECB" w14:textId="78F1F0EC" w:rsidR="00227B5B" w:rsidRPr="00E95D56" w:rsidRDefault="00A45085" w:rsidP="00E95D56">
      <w:pPr>
        <w:pStyle w:val="ListParagraph"/>
        <w:numPr>
          <w:ilvl w:val="0"/>
          <w:numId w:val="11"/>
        </w:numPr>
        <w:ind w:left="360"/>
        <w:rPr>
          <w:rFonts w:cstheme="minorHAnsi"/>
          <w:bCs/>
          <w:sz w:val="24"/>
          <w:szCs w:val="24"/>
        </w:rPr>
      </w:pPr>
      <w:r w:rsidRPr="00E95D56">
        <w:rPr>
          <w:rFonts w:cstheme="minorHAnsi"/>
          <w:bCs/>
          <w:sz w:val="24"/>
          <w:szCs w:val="24"/>
        </w:rPr>
        <w:t>poor conductors</w:t>
      </w:r>
    </w:p>
    <w:p w14:paraId="0CD99E5C" w14:textId="5D067AC9" w:rsidR="00227B5B" w:rsidRPr="00E95D56" w:rsidRDefault="009723DB" w:rsidP="009723DB">
      <w:pPr>
        <w:pStyle w:val="ListParagraph"/>
        <w:numPr>
          <w:ilvl w:val="0"/>
          <w:numId w:val="1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227B5B" w:rsidRPr="00E95D56">
        <w:rPr>
          <w:rFonts w:cstheme="minorHAnsi"/>
          <w:bCs/>
          <w:sz w:val="24"/>
          <w:szCs w:val="24"/>
        </w:rPr>
        <w:t>ovalent compounds do not have free electrons or ions and are relatively poor conductors of electric current and heat</w:t>
      </w:r>
    </w:p>
    <w:p w14:paraId="139CF662" w14:textId="07115219" w:rsidR="00227B5B" w:rsidRPr="00E95D56" w:rsidRDefault="00227B5B" w:rsidP="00E95D56">
      <w:pPr>
        <w:rPr>
          <w:rFonts w:cstheme="minorHAnsi"/>
          <w:bCs/>
          <w:sz w:val="24"/>
          <w:szCs w:val="24"/>
        </w:rPr>
      </w:pPr>
    </w:p>
    <w:p w14:paraId="07A4C19B" w14:textId="0F2A17A3" w:rsidR="00227B5B" w:rsidRPr="006017D2" w:rsidRDefault="006017D2" w:rsidP="00E95D56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Diatomic Elements</w:t>
      </w:r>
    </w:p>
    <w:p w14:paraId="56A40D08" w14:textId="74B49799" w:rsidR="00227B5B" w:rsidRDefault="006017D2" w:rsidP="006017D2">
      <w:pPr>
        <w:pStyle w:val="ListParagraph"/>
        <w:numPr>
          <w:ilvl w:val="0"/>
          <w:numId w:val="6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E95D56">
        <w:rPr>
          <w:rFonts w:cstheme="minorHAnsi"/>
          <w:bCs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E475944" wp14:editId="5284EA71">
            <wp:simplePos x="0" y="0"/>
            <wp:positionH relativeFrom="column">
              <wp:posOffset>2978589</wp:posOffset>
            </wp:positionH>
            <wp:positionV relativeFrom="paragraph">
              <wp:posOffset>244619</wp:posOffset>
            </wp:positionV>
            <wp:extent cx="2625505" cy="1969677"/>
            <wp:effectExtent l="0" t="0" r="3810" b="0"/>
            <wp:wrapNone/>
            <wp:docPr id="7192" name="Picture 7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718" cy="19773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B5B" w:rsidRPr="00E95D56">
        <w:rPr>
          <w:rFonts w:cstheme="minorHAnsi"/>
          <w:bCs/>
          <w:sz w:val="24"/>
          <w:szCs w:val="24"/>
        </w:rPr>
        <w:t xml:space="preserve">elements in their natural form </w:t>
      </w:r>
      <w:r>
        <w:rPr>
          <w:rFonts w:cstheme="minorHAnsi"/>
          <w:bCs/>
          <w:sz w:val="24"/>
          <w:szCs w:val="24"/>
        </w:rPr>
        <w:t xml:space="preserve">that form pairs of atoms held together by with a </w:t>
      </w:r>
      <w:r w:rsidR="00A45085" w:rsidRPr="00E95D56">
        <w:rPr>
          <w:rFonts w:cstheme="minorHAnsi"/>
          <w:bCs/>
          <w:sz w:val="24"/>
          <w:szCs w:val="24"/>
        </w:rPr>
        <w:t>covalent bond</w:t>
      </w:r>
    </w:p>
    <w:p w14:paraId="48B8B88C" w14:textId="0F0B03F8" w:rsidR="006017D2" w:rsidRPr="00E95D56" w:rsidRDefault="006017D2" w:rsidP="006017D2">
      <w:pPr>
        <w:pStyle w:val="ListParagraph"/>
        <w:numPr>
          <w:ilvl w:val="0"/>
          <w:numId w:val="6"/>
        </w:numPr>
        <w:ind w:left="360"/>
        <w:contextualSpacing w:val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seven elements – H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, N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, O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, F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, Cl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, Br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  <w:r>
        <w:rPr>
          <w:rFonts w:cstheme="minorHAnsi"/>
          <w:bCs/>
          <w:sz w:val="24"/>
          <w:szCs w:val="24"/>
        </w:rPr>
        <w:t>, I</w:t>
      </w:r>
      <w:r w:rsidRPr="006017D2">
        <w:rPr>
          <w:rFonts w:cstheme="minorHAnsi"/>
          <w:bCs/>
          <w:sz w:val="24"/>
          <w:szCs w:val="24"/>
          <w:vertAlign w:val="subscript"/>
        </w:rPr>
        <w:t>2</w:t>
      </w:r>
    </w:p>
    <w:p w14:paraId="5DCED269" w14:textId="16423EE9" w:rsidR="00227B5B" w:rsidRPr="00E95D56" w:rsidRDefault="00227B5B" w:rsidP="00E95D56">
      <w:pPr>
        <w:ind w:firstLine="2250"/>
        <w:rPr>
          <w:rFonts w:cstheme="minorHAnsi"/>
          <w:bCs/>
          <w:sz w:val="24"/>
          <w:szCs w:val="24"/>
        </w:rPr>
      </w:pPr>
    </w:p>
    <w:p w14:paraId="626ADFAF" w14:textId="25FB581B" w:rsidR="00A45085" w:rsidRDefault="00A45085" w:rsidP="00E95D56">
      <w:pPr>
        <w:rPr>
          <w:rFonts w:cstheme="minorHAnsi"/>
          <w:bCs/>
          <w:sz w:val="24"/>
          <w:szCs w:val="24"/>
        </w:rPr>
      </w:pPr>
    </w:p>
    <w:p w14:paraId="366FC7C5" w14:textId="794FA0BD" w:rsidR="006017D2" w:rsidRDefault="006017D2" w:rsidP="00E95D56">
      <w:pPr>
        <w:rPr>
          <w:rFonts w:cstheme="minorHAnsi"/>
          <w:bCs/>
          <w:sz w:val="24"/>
          <w:szCs w:val="24"/>
        </w:rPr>
      </w:pPr>
    </w:p>
    <w:p w14:paraId="7ED65A22" w14:textId="004CC4B7" w:rsidR="006017D2" w:rsidRDefault="006017D2" w:rsidP="00E95D56">
      <w:pPr>
        <w:rPr>
          <w:rFonts w:cstheme="minorHAnsi"/>
          <w:bCs/>
          <w:sz w:val="24"/>
          <w:szCs w:val="24"/>
        </w:rPr>
      </w:pPr>
    </w:p>
    <w:p w14:paraId="1C23456C" w14:textId="102B08C5" w:rsidR="006017D2" w:rsidRDefault="006017D2" w:rsidP="00E95D56">
      <w:pPr>
        <w:rPr>
          <w:rFonts w:cstheme="minorHAnsi"/>
          <w:bCs/>
          <w:sz w:val="24"/>
          <w:szCs w:val="24"/>
        </w:rPr>
      </w:pPr>
    </w:p>
    <w:p w14:paraId="5DFC28D5" w14:textId="2DB76738" w:rsidR="006017D2" w:rsidRDefault="006017D2" w:rsidP="00E95D56">
      <w:pPr>
        <w:rPr>
          <w:rFonts w:cstheme="minorHAnsi"/>
          <w:bCs/>
          <w:sz w:val="24"/>
          <w:szCs w:val="24"/>
        </w:rPr>
      </w:pPr>
    </w:p>
    <w:p w14:paraId="6FFFA223" w14:textId="3CFC0DE7" w:rsidR="006017D2" w:rsidRDefault="006017D2" w:rsidP="00E95D56">
      <w:pPr>
        <w:rPr>
          <w:rFonts w:cstheme="minorHAnsi"/>
          <w:bCs/>
          <w:sz w:val="24"/>
          <w:szCs w:val="24"/>
        </w:rPr>
      </w:pPr>
    </w:p>
    <w:p w14:paraId="2CAE340E" w14:textId="0E10450F" w:rsidR="006017D2" w:rsidRDefault="006017D2" w:rsidP="00E95D56">
      <w:pPr>
        <w:rPr>
          <w:rFonts w:cstheme="minorHAnsi"/>
          <w:bCs/>
          <w:sz w:val="24"/>
          <w:szCs w:val="24"/>
        </w:rPr>
      </w:pPr>
    </w:p>
    <w:p w14:paraId="391418BD" w14:textId="77777777" w:rsidR="00227B5B" w:rsidRPr="006017D2" w:rsidRDefault="00227B5B" w:rsidP="00E95D56">
      <w:pPr>
        <w:rPr>
          <w:rFonts w:cstheme="minorHAnsi"/>
          <w:b/>
          <w:sz w:val="24"/>
          <w:szCs w:val="24"/>
        </w:rPr>
      </w:pPr>
      <w:r w:rsidRPr="006017D2">
        <w:rPr>
          <w:rFonts w:cstheme="minorHAnsi"/>
          <w:b/>
          <w:sz w:val="24"/>
          <w:szCs w:val="24"/>
        </w:rPr>
        <w:lastRenderedPageBreak/>
        <w:t>Network Solids</w:t>
      </w:r>
    </w:p>
    <w:p w14:paraId="34DAC056" w14:textId="77777777" w:rsidR="006017D2" w:rsidRDefault="006017D2" w:rsidP="006017D2">
      <w:pPr>
        <w:pStyle w:val="ListParagraph"/>
        <w:numPr>
          <w:ilvl w:val="0"/>
          <w:numId w:val="1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227B5B" w:rsidRPr="006017D2">
        <w:rPr>
          <w:rFonts w:cstheme="minorHAnsi"/>
          <w:bCs/>
          <w:sz w:val="24"/>
          <w:szCs w:val="24"/>
        </w:rPr>
        <w:t xml:space="preserve">ompounds and non-metal elements that contain covalent bonds that connect their atoms in </w:t>
      </w:r>
      <w:r w:rsidR="00A45085" w:rsidRPr="006017D2">
        <w:rPr>
          <w:rFonts w:cstheme="minorHAnsi"/>
          <w:bCs/>
          <w:sz w:val="24"/>
          <w:szCs w:val="24"/>
        </w:rPr>
        <w:t>one large network</w:t>
      </w:r>
    </w:p>
    <w:p w14:paraId="5305CE2B" w14:textId="1BB0518B" w:rsidR="00227B5B" w:rsidRPr="006017D2" w:rsidRDefault="00227B5B" w:rsidP="006017D2">
      <w:pPr>
        <w:pStyle w:val="ListParagraph"/>
        <w:numPr>
          <w:ilvl w:val="0"/>
          <w:numId w:val="12"/>
        </w:numPr>
        <w:ind w:left="720"/>
        <w:rPr>
          <w:rFonts w:cstheme="minorHAnsi"/>
          <w:bCs/>
          <w:sz w:val="24"/>
          <w:szCs w:val="24"/>
        </w:rPr>
      </w:pPr>
      <w:r w:rsidRPr="006017D2">
        <w:rPr>
          <w:rFonts w:cstheme="minorHAnsi"/>
          <w:bCs/>
          <w:sz w:val="24"/>
          <w:szCs w:val="24"/>
        </w:rPr>
        <w:t>essentially</w:t>
      </w:r>
      <w:r w:rsidR="006017D2">
        <w:rPr>
          <w:rFonts w:cstheme="minorHAnsi"/>
          <w:bCs/>
          <w:sz w:val="24"/>
          <w:szCs w:val="24"/>
        </w:rPr>
        <w:t>,</w:t>
      </w:r>
      <w:r w:rsidRPr="006017D2">
        <w:rPr>
          <w:rFonts w:cstheme="minorHAnsi"/>
          <w:bCs/>
          <w:sz w:val="24"/>
          <w:szCs w:val="24"/>
        </w:rPr>
        <w:t xml:space="preserve"> they are </w:t>
      </w:r>
      <w:r w:rsidR="00A45085" w:rsidRPr="006017D2">
        <w:rPr>
          <w:rFonts w:cstheme="minorHAnsi"/>
          <w:bCs/>
          <w:sz w:val="24"/>
          <w:szCs w:val="24"/>
        </w:rPr>
        <w:t>one giant molecule</w:t>
      </w:r>
    </w:p>
    <w:p w14:paraId="7CB031F4" w14:textId="2C22053C" w:rsidR="00227B5B" w:rsidRDefault="006017D2" w:rsidP="00E95D56">
      <w:pPr>
        <w:pStyle w:val="ListParagraph"/>
        <w:numPr>
          <w:ilvl w:val="0"/>
          <w:numId w:val="12"/>
        </w:numPr>
        <w:ind w:left="360"/>
        <w:rPr>
          <w:rFonts w:cstheme="minorHAnsi"/>
          <w:bCs/>
          <w:sz w:val="24"/>
          <w:szCs w:val="24"/>
        </w:rPr>
      </w:pPr>
      <w:r w:rsidRPr="006017D2">
        <w:rPr>
          <w:rFonts w:cstheme="minorHAnsi"/>
          <w:bCs/>
          <w:sz w:val="24"/>
          <w:szCs w:val="24"/>
        </w:rPr>
        <w:t>example: c</w:t>
      </w:r>
      <w:r w:rsidR="00A45085" w:rsidRPr="006017D2">
        <w:rPr>
          <w:rFonts w:cstheme="minorHAnsi"/>
          <w:bCs/>
          <w:sz w:val="24"/>
          <w:szCs w:val="24"/>
        </w:rPr>
        <w:t>arbon</w:t>
      </w:r>
      <w:r w:rsidR="00227B5B" w:rsidRPr="006017D2">
        <w:rPr>
          <w:rFonts w:cstheme="minorHAnsi"/>
          <w:bCs/>
          <w:sz w:val="24"/>
          <w:szCs w:val="24"/>
        </w:rPr>
        <w:t xml:space="preserve"> in the form of </w:t>
      </w:r>
      <w:r w:rsidR="00A45085" w:rsidRPr="006017D2">
        <w:rPr>
          <w:rFonts w:cstheme="minorHAnsi"/>
          <w:bCs/>
          <w:sz w:val="24"/>
          <w:szCs w:val="24"/>
        </w:rPr>
        <w:t>diamonds</w:t>
      </w:r>
    </w:p>
    <w:p w14:paraId="302F8F50" w14:textId="77777777" w:rsidR="006017D2" w:rsidRPr="006017D2" w:rsidRDefault="006017D2" w:rsidP="006017D2">
      <w:pPr>
        <w:rPr>
          <w:rFonts w:cstheme="minorHAnsi"/>
          <w:bCs/>
          <w:sz w:val="24"/>
          <w:szCs w:val="24"/>
        </w:rPr>
      </w:pPr>
    </w:p>
    <w:p w14:paraId="0E7955AE" w14:textId="18C83BF6" w:rsidR="00227B5B" w:rsidRDefault="00227B5B" w:rsidP="00E95D56">
      <w:pPr>
        <w:rPr>
          <w:rFonts w:cstheme="minorHAnsi"/>
          <w:b/>
          <w:sz w:val="24"/>
          <w:szCs w:val="24"/>
        </w:rPr>
      </w:pPr>
      <w:r w:rsidRPr="006017D2">
        <w:rPr>
          <w:rFonts w:cstheme="minorHAnsi"/>
          <w:b/>
          <w:sz w:val="24"/>
          <w:szCs w:val="24"/>
        </w:rPr>
        <w:t>Assignment:</w:t>
      </w:r>
    </w:p>
    <w:p w14:paraId="413EAA9E" w14:textId="0139875E" w:rsidR="006017D2" w:rsidRPr="006017D2" w:rsidRDefault="006017D2" w:rsidP="006017D2">
      <w:pPr>
        <w:pStyle w:val="ListParagraph"/>
        <w:numPr>
          <w:ilvl w:val="0"/>
          <w:numId w:val="14"/>
        </w:numPr>
        <w:ind w:left="360"/>
        <w:rPr>
          <w:rFonts w:cstheme="minorHAnsi"/>
          <w:bCs/>
          <w:sz w:val="24"/>
          <w:szCs w:val="24"/>
        </w:rPr>
      </w:pPr>
      <w:r w:rsidRPr="006017D2">
        <w:rPr>
          <w:rFonts w:cstheme="minorHAnsi"/>
          <w:bCs/>
          <w:sz w:val="24"/>
          <w:szCs w:val="24"/>
        </w:rPr>
        <w:t xml:space="preserve">Page 149 </w:t>
      </w:r>
      <w:r>
        <w:rPr>
          <w:rFonts w:cstheme="minorHAnsi"/>
          <w:bCs/>
          <w:sz w:val="24"/>
          <w:szCs w:val="24"/>
        </w:rPr>
        <w:t>#</w:t>
      </w:r>
      <w:r w:rsidRPr="006017D2">
        <w:rPr>
          <w:rFonts w:cstheme="minorHAnsi"/>
          <w:bCs/>
          <w:sz w:val="24"/>
          <w:szCs w:val="24"/>
        </w:rPr>
        <w:t>1-3</w:t>
      </w:r>
    </w:p>
    <w:p w14:paraId="1C243EAD" w14:textId="39F662E4" w:rsidR="006017D2" w:rsidRDefault="006017D2" w:rsidP="006017D2">
      <w:pPr>
        <w:pStyle w:val="ListParagraph"/>
        <w:numPr>
          <w:ilvl w:val="0"/>
          <w:numId w:val="14"/>
        </w:numPr>
        <w:ind w:left="360"/>
        <w:rPr>
          <w:rFonts w:cstheme="minorHAnsi"/>
          <w:bCs/>
          <w:sz w:val="24"/>
          <w:szCs w:val="24"/>
        </w:rPr>
      </w:pPr>
      <w:r w:rsidRPr="006017D2">
        <w:rPr>
          <w:rFonts w:cstheme="minorHAnsi"/>
          <w:bCs/>
          <w:sz w:val="24"/>
          <w:szCs w:val="24"/>
        </w:rPr>
        <w:t xml:space="preserve">Page 151 </w:t>
      </w:r>
      <w:r>
        <w:rPr>
          <w:rFonts w:cstheme="minorHAnsi"/>
          <w:bCs/>
          <w:sz w:val="24"/>
          <w:szCs w:val="24"/>
        </w:rPr>
        <w:t>#</w:t>
      </w:r>
      <w:r w:rsidRPr="006017D2">
        <w:rPr>
          <w:rFonts w:cstheme="minorHAnsi"/>
          <w:bCs/>
          <w:sz w:val="24"/>
          <w:szCs w:val="24"/>
        </w:rPr>
        <w:t>5-9</w:t>
      </w:r>
    </w:p>
    <w:p w14:paraId="54B0FFC4" w14:textId="06F182F2" w:rsidR="006017D2" w:rsidRDefault="006017D2" w:rsidP="00E95D56">
      <w:pPr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6017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43B1"/>
    <w:multiLevelType w:val="hybridMultilevel"/>
    <w:tmpl w:val="52F85A70"/>
    <w:lvl w:ilvl="0" w:tplc="F0BA9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749D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B6A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29E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28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C6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6A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21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03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15304C"/>
    <w:multiLevelType w:val="hybridMultilevel"/>
    <w:tmpl w:val="2DA6B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35328"/>
    <w:multiLevelType w:val="hybridMultilevel"/>
    <w:tmpl w:val="FE70BC4C"/>
    <w:lvl w:ilvl="0" w:tplc="4C782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8F68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0CC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25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468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F8B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62B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CC4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1CE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93A08A5"/>
    <w:multiLevelType w:val="hybridMultilevel"/>
    <w:tmpl w:val="C8F058F0"/>
    <w:lvl w:ilvl="0" w:tplc="67DA7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E0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46B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0A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84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42B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729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FE4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CB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BB06221"/>
    <w:multiLevelType w:val="hybridMultilevel"/>
    <w:tmpl w:val="AEEAD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81063"/>
    <w:multiLevelType w:val="hybridMultilevel"/>
    <w:tmpl w:val="BC20A2FA"/>
    <w:lvl w:ilvl="0" w:tplc="CF546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B063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7085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6B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B49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866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C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5EE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85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EA36612"/>
    <w:multiLevelType w:val="hybridMultilevel"/>
    <w:tmpl w:val="2840761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84511E"/>
    <w:multiLevelType w:val="hybridMultilevel"/>
    <w:tmpl w:val="48B015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F3652F"/>
    <w:multiLevelType w:val="hybridMultilevel"/>
    <w:tmpl w:val="135641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87A28"/>
    <w:multiLevelType w:val="hybridMultilevel"/>
    <w:tmpl w:val="69D80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A7018"/>
    <w:multiLevelType w:val="hybridMultilevel"/>
    <w:tmpl w:val="42A07A26"/>
    <w:lvl w:ilvl="0" w:tplc="7DBE7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088D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18A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8CF4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52F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F43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81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89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63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7E87CA6"/>
    <w:multiLevelType w:val="hybridMultilevel"/>
    <w:tmpl w:val="62CC983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5C0CAB"/>
    <w:multiLevelType w:val="hybridMultilevel"/>
    <w:tmpl w:val="46F0E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13"/>
  </w:num>
  <w:num w:numId="9">
    <w:abstractNumId w:val="12"/>
  </w:num>
  <w:num w:numId="10">
    <w:abstractNumId w:val="10"/>
  </w:num>
  <w:num w:numId="11">
    <w:abstractNumId w:val="4"/>
  </w:num>
  <w:num w:numId="12">
    <w:abstractNumId w:val="6"/>
  </w:num>
  <w:num w:numId="13">
    <w:abstractNumId w:val="7"/>
  </w:num>
  <w:num w:numId="14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164FD1"/>
    <w:rsid w:val="00172AB1"/>
    <w:rsid w:val="00227B5B"/>
    <w:rsid w:val="002F2340"/>
    <w:rsid w:val="003F15F3"/>
    <w:rsid w:val="006017D2"/>
    <w:rsid w:val="0072172C"/>
    <w:rsid w:val="007662F9"/>
    <w:rsid w:val="007950B6"/>
    <w:rsid w:val="008103D9"/>
    <w:rsid w:val="009723DB"/>
    <w:rsid w:val="00A45085"/>
    <w:rsid w:val="00BA2699"/>
    <w:rsid w:val="00C508AE"/>
    <w:rsid w:val="00CF3860"/>
    <w:rsid w:val="00DF2DD3"/>
    <w:rsid w:val="00E9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3C6E1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  <w:style w:type="table" w:styleId="GridTable5Dark-Accent3">
    <w:name w:val="Grid Table 5 Dark Accent 3"/>
    <w:basedOn w:val="TableNormal"/>
    <w:uiPriority w:val="50"/>
    <w:rsid w:val="00227B5B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6</cp:revision>
  <cp:lastPrinted>2021-11-10T23:56:00Z</cp:lastPrinted>
  <dcterms:created xsi:type="dcterms:W3CDTF">2019-10-11T22:13:00Z</dcterms:created>
  <dcterms:modified xsi:type="dcterms:W3CDTF">2021-11-11T00:03:00Z</dcterms:modified>
</cp:coreProperties>
</file>