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16FB2C" w14:textId="04CB6CD4" w:rsidR="00164FD1" w:rsidRPr="009C25CD" w:rsidRDefault="00164FD1" w:rsidP="009C25CD">
      <w:pPr>
        <w:jc w:val="center"/>
        <w:rPr>
          <w:rFonts w:cstheme="minorHAnsi"/>
          <w:b/>
          <w:sz w:val="36"/>
          <w:szCs w:val="24"/>
        </w:rPr>
      </w:pPr>
      <w:r w:rsidRPr="009C25CD">
        <w:rPr>
          <w:rFonts w:cstheme="minorHAnsi"/>
          <w:b/>
          <w:sz w:val="36"/>
          <w:szCs w:val="24"/>
        </w:rPr>
        <w:t xml:space="preserve">Trends </w:t>
      </w:r>
      <w:proofErr w:type="gramStart"/>
      <w:r w:rsidRPr="009C25CD">
        <w:rPr>
          <w:rFonts w:cstheme="minorHAnsi"/>
          <w:b/>
          <w:sz w:val="36"/>
          <w:szCs w:val="24"/>
        </w:rPr>
        <w:t>In</w:t>
      </w:r>
      <w:proofErr w:type="gramEnd"/>
      <w:r w:rsidRPr="009C25CD">
        <w:rPr>
          <w:rFonts w:cstheme="minorHAnsi"/>
          <w:b/>
          <w:sz w:val="36"/>
          <w:szCs w:val="24"/>
        </w:rPr>
        <w:t xml:space="preserve"> The Period Table</w:t>
      </w:r>
    </w:p>
    <w:p w14:paraId="459D5C95" w14:textId="77777777" w:rsidR="009C25CD" w:rsidRPr="009C25CD" w:rsidRDefault="009C25CD" w:rsidP="009C25CD">
      <w:pPr>
        <w:rPr>
          <w:rFonts w:cstheme="minorHAnsi"/>
          <w:b/>
          <w:sz w:val="24"/>
          <w:szCs w:val="24"/>
        </w:rPr>
      </w:pPr>
    </w:p>
    <w:p w14:paraId="6AAEBC05" w14:textId="4A5F506E" w:rsidR="00164FD1" w:rsidRPr="009C25CD" w:rsidRDefault="00164FD1" w:rsidP="009C25CD">
      <w:pPr>
        <w:rPr>
          <w:rFonts w:cstheme="minorHAnsi"/>
          <w:b/>
          <w:sz w:val="24"/>
          <w:szCs w:val="24"/>
        </w:rPr>
      </w:pPr>
      <w:r w:rsidRPr="009C25CD">
        <w:rPr>
          <w:rFonts w:cstheme="minorHAnsi"/>
          <w:b/>
          <w:sz w:val="24"/>
          <w:szCs w:val="24"/>
        </w:rPr>
        <w:t>Key Concepts</w:t>
      </w:r>
    </w:p>
    <w:p w14:paraId="4C700187" w14:textId="77777777" w:rsidR="00164FD1" w:rsidRPr="009C25CD" w:rsidRDefault="007133C4" w:rsidP="00A74AED">
      <w:pPr>
        <w:pStyle w:val="ListParagraph"/>
        <w:numPr>
          <w:ilvl w:val="0"/>
          <w:numId w:val="1"/>
        </w:numPr>
        <w:contextualSpacing w:val="0"/>
        <w:rPr>
          <w:rFonts w:cstheme="minorHAnsi"/>
          <w:b/>
          <w:sz w:val="24"/>
          <w:szCs w:val="24"/>
        </w:rPr>
      </w:pPr>
      <w:r w:rsidRPr="009C25CD">
        <w:rPr>
          <w:rFonts w:cstheme="minorHAnsi"/>
          <w:b/>
          <w:sz w:val="24"/>
          <w:szCs w:val="24"/>
        </w:rPr>
        <w:t>I can identify trends on the periodic table.</w:t>
      </w:r>
    </w:p>
    <w:p w14:paraId="7FF77F97" w14:textId="77777777" w:rsidR="00164FD1" w:rsidRPr="009C25CD" w:rsidRDefault="00164FD1" w:rsidP="009C25CD">
      <w:pPr>
        <w:rPr>
          <w:rFonts w:cstheme="minorHAnsi"/>
          <w:bCs/>
          <w:sz w:val="24"/>
          <w:szCs w:val="24"/>
        </w:rPr>
      </w:pPr>
    </w:p>
    <w:p w14:paraId="54E6C51B" w14:textId="77777777" w:rsidR="00164FD1" w:rsidRPr="009C25CD" w:rsidRDefault="00164FD1" w:rsidP="009C25CD">
      <w:pPr>
        <w:rPr>
          <w:rFonts w:cstheme="minorHAnsi"/>
          <w:b/>
          <w:sz w:val="24"/>
          <w:szCs w:val="24"/>
        </w:rPr>
      </w:pPr>
      <w:r w:rsidRPr="009C25CD">
        <w:rPr>
          <w:rFonts w:cstheme="minorHAnsi"/>
          <w:b/>
          <w:sz w:val="24"/>
          <w:szCs w:val="24"/>
        </w:rPr>
        <w:t>Periodic Trends</w:t>
      </w:r>
    </w:p>
    <w:p w14:paraId="34248363" w14:textId="5841C0A1" w:rsidR="00164FD1" w:rsidRPr="009C25CD" w:rsidRDefault="00164FD1" w:rsidP="00A74AED">
      <w:pPr>
        <w:pStyle w:val="ListParagraph"/>
        <w:numPr>
          <w:ilvl w:val="0"/>
          <w:numId w:val="3"/>
        </w:numPr>
        <w:ind w:left="360"/>
        <w:rPr>
          <w:rFonts w:cstheme="minorHAnsi"/>
          <w:bCs/>
          <w:sz w:val="24"/>
          <w:szCs w:val="24"/>
        </w:rPr>
      </w:pPr>
      <w:r w:rsidRPr="009C25CD">
        <w:rPr>
          <w:rFonts w:cstheme="minorHAnsi"/>
          <w:bCs/>
          <w:sz w:val="24"/>
          <w:szCs w:val="24"/>
        </w:rPr>
        <w:t xml:space="preserve">refers to a regular variation in the properties of elements based on their </w:t>
      </w:r>
      <w:r w:rsidR="007133C4" w:rsidRPr="009C25CD">
        <w:rPr>
          <w:rFonts w:cstheme="minorHAnsi"/>
          <w:bCs/>
          <w:sz w:val="24"/>
          <w:szCs w:val="24"/>
        </w:rPr>
        <w:t>atomic structure</w:t>
      </w:r>
    </w:p>
    <w:p w14:paraId="30AA94A0" w14:textId="77777777" w:rsidR="00164FD1" w:rsidRPr="009C25CD" w:rsidRDefault="00164FD1" w:rsidP="009C25CD">
      <w:pPr>
        <w:rPr>
          <w:rFonts w:cstheme="minorHAnsi"/>
          <w:bCs/>
          <w:sz w:val="24"/>
          <w:szCs w:val="24"/>
        </w:rPr>
      </w:pPr>
    </w:p>
    <w:p w14:paraId="1B147F64" w14:textId="6D87D5C0" w:rsidR="00164FD1" w:rsidRDefault="00164FD1" w:rsidP="009C25CD">
      <w:pPr>
        <w:rPr>
          <w:rFonts w:cstheme="minorHAnsi"/>
          <w:b/>
          <w:sz w:val="24"/>
          <w:szCs w:val="24"/>
        </w:rPr>
      </w:pPr>
      <w:r w:rsidRPr="009C25CD">
        <w:rPr>
          <w:rFonts w:cstheme="minorHAnsi"/>
          <w:b/>
          <w:sz w:val="24"/>
          <w:szCs w:val="24"/>
        </w:rPr>
        <w:t>Atomic Size Trends</w:t>
      </w:r>
    </w:p>
    <w:p w14:paraId="0F200ADC" w14:textId="77777777" w:rsidR="009C25CD" w:rsidRPr="009C25CD" w:rsidRDefault="009C25CD" w:rsidP="009C25CD">
      <w:pPr>
        <w:rPr>
          <w:rFonts w:cstheme="minorHAnsi"/>
          <w:b/>
          <w:sz w:val="24"/>
          <w:szCs w:val="24"/>
        </w:rPr>
      </w:pPr>
    </w:p>
    <w:p w14:paraId="7C67DAD1" w14:textId="77777777" w:rsidR="00164FD1" w:rsidRPr="009C25CD" w:rsidRDefault="00164FD1" w:rsidP="009C25CD">
      <w:pPr>
        <w:rPr>
          <w:rFonts w:cstheme="minorHAnsi"/>
          <w:bCs/>
          <w:sz w:val="24"/>
          <w:szCs w:val="24"/>
        </w:rPr>
      </w:pPr>
      <w:r w:rsidRPr="009C25CD">
        <w:rPr>
          <w:rFonts w:cstheme="minorHAnsi"/>
          <w:bCs/>
          <w:noProof/>
          <w:sz w:val="24"/>
          <w:szCs w:val="24"/>
          <w:lang w:val="en-CA" w:eastAsia="en-CA"/>
        </w:rPr>
        <w:drawing>
          <wp:inline distT="0" distB="0" distL="0" distR="0" wp14:anchorId="65CF515E" wp14:editId="5D717B08">
            <wp:extent cx="5565775" cy="3208048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178" cy="32157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428CAC" w14:textId="77777777" w:rsidR="00164FD1" w:rsidRPr="009C25CD" w:rsidRDefault="00164FD1" w:rsidP="009C25CD">
      <w:pPr>
        <w:rPr>
          <w:rFonts w:cstheme="minorHAnsi"/>
          <w:bCs/>
          <w:sz w:val="24"/>
          <w:szCs w:val="24"/>
        </w:rPr>
      </w:pPr>
    </w:p>
    <w:p w14:paraId="0F1B68FF" w14:textId="77777777" w:rsidR="00164FD1" w:rsidRPr="009C25CD" w:rsidRDefault="00F50D65" w:rsidP="00A74AED">
      <w:pPr>
        <w:pStyle w:val="ListParagraph"/>
        <w:numPr>
          <w:ilvl w:val="0"/>
          <w:numId w:val="4"/>
        </w:numPr>
        <w:ind w:left="360"/>
        <w:rPr>
          <w:rFonts w:cstheme="minorHAnsi"/>
          <w:bCs/>
          <w:sz w:val="24"/>
          <w:szCs w:val="24"/>
        </w:rPr>
      </w:pPr>
      <w:r w:rsidRPr="009C25CD">
        <w:rPr>
          <w:rFonts w:cstheme="minorHAnsi"/>
          <w:bCs/>
          <w:iCs/>
          <w:sz w:val="24"/>
          <w:szCs w:val="24"/>
        </w:rPr>
        <w:t>Atomic size increases moving down a group</w:t>
      </w:r>
    </w:p>
    <w:p w14:paraId="12306A69" w14:textId="666EE81A" w:rsidR="009C25CD" w:rsidRDefault="009C25CD" w:rsidP="00A74AED">
      <w:pPr>
        <w:pStyle w:val="ListParagraph"/>
        <w:numPr>
          <w:ilvl w:val="0"/>
          <w:numId w:val="3"/>
        </w:numPr>
        <w:ind w:left="72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increasing number of electrons and orbitals increases the overall size of the atom</w:t>
      </w:r>
    </w:p>
    <w:p w14:paraId="47CB22DC" w14:textId="77777777" w:rsidR="009C25CD" w:rsidRDefault="009C25CD" w:rsidP="009C25CD">
      <w:pPr>
        <w:pStyle w:val="ListParagraph"/>
        <w:rPr>
          <w:rFonts w:cstheme="minorHAnsi"/>
          <w:bCs/>
          <w:sz w:val="24"/>
          <w:szCs w:val="24"/>
        </w:rPr>
      </w:pPr>
    </w:p>
    <w:p w14:paraId="2457ACE9" w14:textId="31374B56" w:rsidR="00164FD1" w:rsidRPr="009C25CD" w:rsidRDefault="00800E23" w:rsidP="00A74AED">
      <w:pPr>
        <w:pStyle w:val="ListParagraph"/>
        <w:numPr>
          <w:ilvl w:val="0"/>
          <w:numId w:val="4"/>
        </w:numPr>
        <w:ind w:left="360"/>
        <w:rPr>
          <w:rFonts w:cstheme="minorHAnsi"/>
          <w:bCs/>
          <w:sz w:val="24"/>
          <w:szCs w:val="24"/>
        </w:rPr>
      </w:pPr>
      <w:r w:rsidRPr="009C25CD">
        <w:rPr>
          <w:rFonts w:cstheme="minorHAnsi"/>
          <w:bCs/>
          <w:iCs/>
          <w:sz w:val="24"/>
          <w:szCs w:val="24"/>
        </w:rPr>
        <w:t>Atomic size decreases moving from left to right across a period.</w:t>
      </w:r>
    </w:p>
    <w:p w14:paraId="257593FC" w14:textId="66F45556" w:rsidR="00164FD1" w:rsidRPr="009C25CD" w:rsidRDefault="00164FD1" w:rsidP="00A74AED">
      <w:pPr>
        <w:pStyle w:val="ListParagraph"/>
        <w:numPr>
          <w:ilvl w:val="0"/>
          <w:numId w:val="5"/>
        </w:numPr>
        <w:ind w:left="720"/>
        <w:rPr>
          <w:rFonts w:cstheme="minorHAnsi"/>
          <w:bCs/>
          <w:sz w:val="24"/>
          <w:szCs w:val="24"/>
        </w:rPr>
      </w:pPr>
      <w:r w:rsidRPr="009C25CD">
        <w:rPr>
          <w:rFonts w:cstheme="minorHAnsi"/>
          <w:bCs/>
          <w:sz w:val="24"/>
          <w:szCs w:val="24"/>
        </w:rPr>
        <w:t>increas</w:t>
      </w:r>
      <w:r w:rsidR="009C25CD">
        <w:rPr>
          <w:rFonts w:cstheme="minorHAnsi"/>
          <w:bCs/>
          <w:sz w:val="24"/>
          <w:szCs w:val="24"/>
        </w:rPr>
        <w:t xml:space="preserve">ing number of </w:t>
      </w:r>
      <w:r w:rsidRPr="009C25CD">
        <w:rPr>
          <w:rFonts w:cstheme="minorHAnsi"/>
          <w:bCs/>
          <w:sz w:val="24"/>
          <w:szCs w:val="24"/>
        </w:rPr>
        <w:t xml:space="preserve">protons </w:t>
      </w:r>
      <w:r w:rsidR="009C25CD">
        <w:rPr>
          <w:rFonts w:cstheme="minorHAnsi"/>
          <w:bCs/>
          <w:sz w:val="24"/>
          <w:szCs w:val="24"/>
        </w:rPr>
        <w:t>in the nucleus increases the am</w:t>
      </w:r>
      <w:r w:rsidRPr="009C25CD">
        <w:rPr>
          <w:rFonts w:cstheme="minorHAnsi"/>
          <w:bCs/>
          <w:sz w:val="24"/>
          <w:szCs w:val="24"/>
        </w:rPr>
        <w:t xml:space="preserve">ount of </w:t>
      </w:r>
      <w:r w:rsidR="00800E23" w:rsidRPr="009C25CD">
        <w:rPr>
          <w:rFonts w:cstheme="minorHAnsi"/>
          <w:bCs/>
          <w:sz w:val="24"/>
          <w:szCs w:val="24"/>
        </w:rPr>
        <w:t>attraction</w:t>
      </w:r>
      <w:r w:rsidRPr="009C25CD">
        <w:rPr>
          <w:rFonts w:cstheme="minorHAnsi"/>
          <w:bCs/>
          <w:sz w:val="24"/>
          <w:szCs w:val="24"/>
        </w:rPr>
        <w:t xml:space="preserve"> </w:t>
      </w:r>
      <w:r w:rsidR="009C25CD">
        <w:rPr>
          <w:rFonts w:cstheme="minorHAnsi"/>
          <w:bCs/>
          <w:sz w:val="24"/>
          <w:szCs w:val="24"/>
        </w:rPr>
        <w:t>of t</w:t>
      </w:r>
      <w:r w:rsidRPr="009C25CD">
        <w:rPr>
          <w:rFonts w:cstheme="minorHAnsi"/>
          <w:bCs/>
          <w:sz w:val="24"/>
          <w:szCs w:val="24"/>
        </w:rPr>
        <w:t>he</w:t>
      </w:r>
      <w:r w:rsidR="009C25CD">
        <w:rPr>
          <w:rFonts w:cstheme="minorHAnsi"/>
          <w:bCs/>
          <w:sz w:val="24"/>
          <w:szCs w:val="24"/>
        </w:rPr>
        <w:t xml:space="preserve"> </w:t>
      </w:r>
      <w:r w:rsidRPr="009C25CD">
        <w:rPr>
          <w:rFonts w:cstheme="minorHAnsi"/>
          <w:bCs/>
          <w:sz w:val="24"/>
          <w:szCs w:val="24"/>
        </w:rPr>
        <w:t xml:space="preserve">electrons </w:t>
      </w:r>
      <w:r w:rsidR="009C25CD">
        <w:rPr>
          <w:rFonts w:cstheme="minorHAnsi"/>
          <w:bCs/>
          <w:sz w:val="24"/>
          <w:szCs w:val="24"/>
        </w:rPr>
        <w:t>which a</w:t>
      </w:r>
      <w:r w:rsidRPr="009C25CD">
        <w:rPr>
          <w:rFonts w:cstheme="minorHAnsi"/>
          <w:bCs/>
          <w:sz w:val="24"/>
          <w:szCs w:val="24"/>
        </w:rPr>
        <w:t xml:space="preserve">re pulled more tightly </w:t>
      </w:r>
      <w:r w:rsidR="00800E23" w:rsidRPr="009C25CD">
        <w:rPr>
          <w:rFonts w:cstheme="minorHAnsi"/>
          <w:bCs/>
          <w:sz w:val="24"/>
          <w:szCs w:val="24"/>
        </w:rPr>
        <w:t>towards the nucleus</w:t>
      </w:r>
    </w:p>
    <w:p w14:paraId="2ABAF481" w14:textId="0BEDA92A" w:rsidR="00164FD1" w:rsidRDefault="000D31D3" w:rsidP="009C25CD">
      <w:pPr>
        <w:jc w:val="center"/>
        <w:rPr>
          <w:rFonts w:cstheme="minorHAnsi"/>
          <w:bCs/>
          <w:sz w:val="24"/>
          <w:szCs w:val="24"/>
        </w:rPr>
      </w:pPr>
      <w:r w:rsidRPr="009C25CD">
        <w:rPr>
          <w:rFonts w:cstheme="minorHAnsi"/>
          <w:bCs/>
          <w:noProof/>
          <w:sz w:val="24"/>
          <w:szCs w:val="24"/>
          <w:lang w:val="en-CA"/>
        </w:rPr>
        <w:drawing>
          <wp:inline distT="0" distB="0" distL="0" distR="0" wp14:anchorId="6589D3B8" wp14:editId="634C7BED">
            <wp:extent cx="3960032" cy="1702052"/>
            <wp:effectExtent l="0" t="0" r="2540" b="0"/>
            <wp:docPr id="4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87783" cy="1713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E1D3F3" w14:textId="748DBCCD" w:rsidR="009C25CD" w:rsidRPr="009C25CD" w:rsidRDefault="009C25CD" w:rsidP="00A74AED">
      <w:pPr>
        <w:pStyle w:val="ListParagraph"/>
        <w:numPr>
          <w:ilvl w:val="0"/>
          <w:numId w:val="4"/>
        </w:numPr>
        <w:ind w:left="36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lastRenderedPageBreak/>
        <w:t>Atom reactivity</w:t>
      </w:r>
    </w:p>
    <w:p w14:paraId="7C90F948" w14:textId="4B4DBB9A" w:rsidR="009C25CD" w:rsidRDefault="009C25CD" w:rsidP="00A74AED">
      <w:pPr>
        <w:pStyle w:val="ListParagraph"/>
        <w:numPr>
          <w:ilvl w:val="0"/>
          <w:numId w:val="6"/>
        </w:numPr>
        <w:ind w:left="72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Metals</w:t>
      </w:r>
    </w:p>
    <w:p w14:paraId="0022E15C" w14:textId="2F48DB2F" w:rsidR="009C25CD" w:rsidRPr="00A74AED" w:rsidRDefault="00A74AED" w:rsidP="00A74AED">
      <w:pPr>
        <w:pStyle w:val="ListParagraph"/>
        <w:numPr>
          <w:ilvl w:val="0"/>
          <w:numId w:val="5"/>
        </w:numPr>
        <w:ind w:left="108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moving down and left </w:t>
      </w:r>
      <w:r w:rsidRPr="00A74AED">
        <w:rPr>
          <w:rFonts w:cstheme="minorHAnsi"/>
          <w:bCs/>
          <w:sz w:val="24"/>
          <w:szCs w:val="24"/>
        </w:rPr>
        <w:sym w:font="Wingdings" w:char="F0E0"/>
      </w:r>
      <w:r>
        <w:rPr>
          <w:rFonts w:cstheme="minorHAnsi"/>
          <w:bCs/>
          <w:sz w:val="24"/>
          <w:szCs w:val="24"/>
        </w:rPr>
        <w:t xml:space="preserve"> electrons get further away from nucleus </w:t>
      </w:r>
      <w:r w:rsidRPr="00A74AED">
        <w:rPr>
          <w:rFonts w:cstheme="minorHAnsi"/>
          <w:bCs/>
          <w:sz w:val="24"/>
          <w:szCs w:val="24"/>
        </w:rPr>
        <w:sym w:font="Wingdings" w:char="F0E0"/>
      </w:r>
      <w:r>
        <w:rPr>
          <w:rFonts w:cstheme="minorHAnsi"/>
          <w:bCs/>
          <w:sz w:val="24"/>
          <w:szCs w:val="24"/>
        </w:rPr>
        <w:t xml:space="preserve"> easier to lose electrons </w:t>
      </w:r>
      <w:r w:rsidRPr="00A74AED">
        <w:rPr>
          <w:rFonts w:cstheme="minorHAnsi"/>
          <w:bCs/>
          <w:sz w:val="24"/>
          <w:szCs w:val="24"/>
        </w:rPr>
        <w:sym w:font="Wingdings" w:char="F0E0"/>
      </w:r>
      <w:r>
        <w:rPr>
          <w:rFonts w:cstheme="minorHAnsi"/>
          <w:bCs/>
          <w:sz w:val="24"/>
          <w:szCs w:val="24"/>
        </w:rPr>
        <w:t xml:space="preserve"> </w:t>
      </w:r>
      <w:r w:rsidRPr="00A74AED">
        <w:rPr>
          <w:rFonts w:cstheme="minorHAnsi"/>
          <w:bCs/>
          <w:sz w:val="24"/>
          <w:szCs w:val="24"/>
        </w:rPr>
        <w:t>reactivity increases</w:t>
      </w:r>
    </w:p>
    <w:p w14:paraId="7ABE8C04" w14:textId="0D41404B" w:rsidR="009C25CD" w:rsidRDefault="009C25CD" w:rsidP="00A74AED">
      <w:pPr>
        <w:pStyle w:val="ListParagraph"/>
        <w:numPr>
          <w:ilvl w:val="0"/>
          <w:numId w:val="6"/>
        </w:numPr>
        <w:ind w:left="720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Non-Metals</w:t>
      </w:r>
    </w:p>
    <w:p w14:paraId="5E453A6B" w14:textId="49715143" w:rsidR="00A74AED" w:rsidRPr="00A74AED" w:rsidRDefault="00A74AED" w:rsidP="00A74AED">
      <w:pPr>
        <w:pStyle w:val="ListParagraph"/>
        <w:numPr>
          <w:ilvl w:val="0"/>
          <w:numId w:val="7"/>
        </w:numPr>
        <w:rPr>
          <w:rFonts w:cstheme="minorHAnsi"/>
          <w:bCs/>
          <w:sz w:val="24"/>
          <w:szCs w:val="24"/>
        </w:rPr>
      </w:pPr>
      <w:r w:rsidRPr="00A74AED">
        <w:rPr>
          <w:rFonts w:cstheme="minorHAnsi"/>
          <w:bCs/>
          <w:sz w:val="24"/>
          <w:szCs w:val="24"/>
        </w:rPr>
        <w:t xml:space="preserve">moving up and right </w:t>
      </w:r>
      <w:r w:rsidRPr="00A74AED">
        <w:rPr>
          <w:rFonts w:cstheme="minorHAnsi"/>
          <w:bCs/>
          <w:sz w:val="24"/>
          <w:szCs w:val="24"/>
        </w:rPr>
        <w:sym w:font="Wingdings" w:char="F0E0"/>
      </w:r>
      <w:r w:rsidRPr="00A74AED">
        <w:rPr>
          <w:rFonts w:cstheme="minorHAnsi"/>
          <w:bCs/>
          <w:sz w:val="24"/>
          <w:szCs w:val="24"/>
        </w:rPr>
        <w:t xml:space="preserve"> outer shell gets closer to the positive nucleus </w:t>
      </w:r>
      <w:r w:rsidRPr="00A74AED">
        <w:rPr>
          <w:rFonts w:cstheme="minorHAnsi"/>
          <w:bCs/>
          <w:sz w:val="24"/>
          <w:szCs w:val="24"/>
        </w:rPr>
        <w:sym w:font="Wingdings" w:char="F0E0"/>
      </w:r>
      <w:r w:rsidRPr="00A74AED">
        <w:rPr>
          <w:rFonts w:cstheme="minorHAnsi"/>
          <w:bCs/>
          <w:sz w:val="24"/>
          <w:szCs w:val="24"/>
        </w:rPr>
        <w:t xml:space="preserve"> easier to attract electrons </w:t>
      </w:r>
      <w:r w:rsidRPr="00A74AED">
        <w:rPr>
          <w:rFonts w:cstheme="minorHAnsi"/>
          <w:bCs/>
          <w:sz w:val="24"/>
          <w:szCs w:val="24"/>
        </w:rPr>
        <w:sym w:font="Wingdings" w:char="F0E0"/>
      </w:r>
      <w:r w:rsidRPr="00A74AED">
        <w:rPr>
          <w:rFonts w:cstheme="minorHAnsi"/>
          <w:bCs/>
          <w:sz w:val="24"/>
          <w:szCs w:val="24"/>
        </w:rPr>
        <w:t xml:space="preserve"> reactivity increases</w:t>
      </w:r>
    </w:p>
    <w:p w14:paraId="1B4C2A5B" w14:textId="77777777" w:rsidR="00A74AED" w:rsidRPr="009C25CD" w:rsidRDefault="00A74AED" w:rsidP="00A74AED">
      <w:pPr>
        <w:pStyle w:val="ListParagraph"/>
        <w:rPr>
          <w:rFonts w:cstheme="minorHAnsi"/>
          <w:bCs/>
          <w:sz w:val="24"/>
          <w:szCs w:val="24"/>
        </w:rPr>
      </w:pPr>
    </w:p>
    <w:p w14:paraId="377F65D5" w14:textId="2D727159" w:rsidR="009C25CD" w:rsidRDefault="009C25CD" w:rsidP="009C25CD">
      <w:pPr>
        <w:rPr>
          <w:rFonts w:cstheme="minorHAnsi"/>
          <w:bCs/>
          <w:sz w:val="24"/>
          <w:szCs w:val="24"/>
        </w:rPr>
      </w:pPr>
    </w:p>
    <w:p w14:paraId="1A733C6D" w14:textId="77777777" w:rsidR="009C25CD" w:rsidRPr="009C25CD" w:rsidRDefault="009C25CD" w:rsidP="009C25CD">
      <w:pPr>
        <w:jc w:val="center"/>
        <w:rPr>
          <w:rFonts w:cstheme="minorHAnsi"/>
          <w:bCs/>
          <w:sz w:val="24"/>
          <w:szCs w:val="24"/>
        </w:rPr>
      </w:pPr>
    </w:p>
    <w:p w14:paraId="6D52507D" w14:textId="77777777" w:rsidR="00164FD1" w:rsidRPr="009C25CD" w:rsidRDefault="00164FD1" w:rsidP="009C25CD">
      <w:pPr>
        <w:rPr>
          <w:rFonts w:cstheme="minorHAnsi"/>
          <w:bCs/>
          <w:sz w:val="24"/>
          <w:szCs w:val="24"/>
        </w:rPr>
      </w:pPr>
    </w:p>
    <w:p w14:paraId="09E6C52C" w14:textId="13B1C7B9" w:rsidR="00164FD1" w:rsidRDefault="00164FD1" w:rsidP="009C25CD">
      <w:pPr>
        <w:rPr>
          <w:rFonts w:cstheme="minorHAnsi"/>
          <w:b/>
          <w:sz w:val="24"/>
          <w:szCs w:val="24"/>
        </w:rPr>
      </w:pPr>
      <w:r w:rsidRPr="00A74AED">
        <w:rPr>
          <w:rFonts w:cstheme="minorHAnsi"/>
          <w:b/>
          <w:sz w:val="24"/>
          <w:szCs w:val="24"/>
        </w:rPr>
        <w:t>Assignment</w:t>
      </w:r>
    </w:p>
    <w:p w14:paraId="26CEF839" w14:textId="3A7F268B" w:rsidR="00A74AED" w:rsidRPr="009C25CD" w:rsidRDefault="00A74AED" w:rsidP="00A74AED">
      <w:pPr>
        <w:pStyle w:val="ListParagraph"/>
        <w:numPr>
          <w:ilvl w:val="0"/>
          <w:numId w:val="7"/>
        </w:numPr>
        <w:ind w:left="360"/>
        <w:contextualSpacing w:val="0"/>
        <w:rPr>
          <w:rFonts w:cstheme="minorHAnsi"/>
          <w:bCs/>
          <w:sz w:val="24"/>
          <w:szCs w:val="24"/>
        </w:rPr>
      </w:pPr>
      <w:r w:rsidRPr="009C25CD">
        <w:rPr>
          <w:rFonts w:cstheme="minorHAnsi"/>
          <w:bCs/>
          <w:sz w:val="24"/>
          <w:szCs w:val="24"/>
        </w:rPr>
        <w:t xml:space="preserve">Page 131 </w:t>
      </w:r>
      <w:r>
        <w:rPr>
          <w:rFonts w:cstheme="minorHAnsi"/>
          <w:bCs/>
          <w:sz w:val="24"/>
          <w:szCs w:val="24"/>
        </w:rPr>
        <w:t>#</w:t>
      </w:r>
      <w:r w:rsidRPr="009C25CD">
        <w:rPr>
          <w:rFonts w:cstheme="minorHAnsi"/>
          <w:bCs/>
          <w:sz w:val="24"/>
          <w:szCs w:val="24"/>
        </w:rPr>
        <w:t>1-3</w:t>
      </w:r>
    </w:p>
    <w:p w14:paraId="6D157979" w14:textId="682EA707" w:rsidR="00A74AED" w:rsidRDefault="00A74AED" w:rsidP="00A74AED">
      <w:pPr>
        <w:pStyle w:val="ListParagraph"/>
        <w:numPr>
          <w:ilvl w:val="0"/>
          <w:numId w:val="7"/>
        </w:numPr>
        <w:ind w:left="360"/>
        <w:contextualSpacing w:val="0"/>
        <w:rPr>
          <w:rFonts w:cstheme="minorHAnsi"/>
          <w:bCs/>
          <w:sz w:val="24"/>
          <w:szCs w:val="24"/>
        </w:rPr>
      </w:pPr>
      <w:r w:rsidRPr="009C25CD">
        <w:rPr>
          <w:rFonts w:cstheme="minorHAnsi"/>
          <w:bCs/>
          <w:sz w:val="24"/>
          <w:szCs w:val="24"/>
        </w:rPr>
        <w:t xml:space="preserve">Page 133 </w:t>
      </w:r>
      <w:r>
        <w:rPr>
          <w:rFonts w:cstheme="minorHAnsi"/>
          <w:bCs/>
          <w:sz w:val="24"/>
          <w:szCs w:val="24"/>
        </w:rPr>
        <w:t>#</w:t>
      </w:r>
      <w:r w:rsidRPr="009C25CD">
        <w:rPr>
          <w:rFonts w:cstheme="minorHAnsi"/>
          <w:bCs/>
          <w:sz w:val="24"/>
          <w:szCs w:val="24"/>
        </w:rPr>
        <w:t>1-9</w:t>
      </w:r>
    </w:p>
    <w:p w14:paraId="4D80EB4A" w14:textId="77777777" w:rsidR="002F2340" w:rsidRPr="009C25CD" w:rsidRDefault="002F2340" w:rsidP="009C25CD">
      <w:pPr>
        <w:rPr>
          <w:bCs/>
        </w:rPr>
      </w:pPr>
      <w:bookmarkStart w:id="0" w:name="_GoBack"/>
      <w:bookmarkEnd w:id="0"/>
    </w:p>
    <w:sectPr w:rsidR="002F2340" w:rsidRPr="009C25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0A423F"/>
    <w:multiLevelType w:val="hybridMultilevel"/>
    <w:tmpl w:val="AA5637E4"/>
    <w:lvl w:ilvl="0" w:tplc="10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3F6416FC"/>
    <w:multiLevelType w:val="hybridMultilevel"/>
    <w:tmpl w:val="C84EFC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105170"/>
    <w:multiLevelType w:val="hybridMultilevel"/>
    <w:tmpl w:val="05FA8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866350"/>
    <w:multiLevelType w:val="hybridMultilevel"/>
    <w:tmpl w:val="8618E33A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BA6835"/>
    <w:multiLevelType w:val="hybridMultilevel"/>
    <w:tmpl w:val="19DC7BD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ECA2B23"/>
    <w:multiLevelType w:val="hybridMultilevel"/>
    <w:tmpl w:val="D7C2AFA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033483C"/>
    <w:multiLevelType w:val="hybridMultilevel"/>
    <w:tmpl w:val="1C02BE9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2DD3"/>
    <w:rsid w:val="000D31D3"/>
    <w:rsid w:val="00164FD1"/>
    <w:rsid w:val="00172AB1"/>
    <w:rsid w:val="002F2340"/>
    <w:rsid w:val="003B5D4C"/>
    <w:rsid w:val="00555765"/>
    <w:rsid w:val="007133C4"/>
    <w:rsid w:val="007950B6"/>
    <w:rsid w:val="00800E23"/>
    <w:rsid w:val="008103D9"/>
    <w:rsid w:val="009C25CD"/>
    <w:rsid w:val="00A3557C"/>
    <w:rsid w:val="00A74AED"/>
    <w:rsid w:val="00CF3860"/>
    <w:rsid w:val="00DF2DD3"/>
    <w:rsid w:val="00F50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C5F4B"/>
  <w15:chartTrackingRefBased/>
  <w15:docId w15:val="{D78EE100-48BB-45F8-81CB-60CD41E65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2DD3"/>
    <w:pPr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2D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130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Mark Hunter</cp:lastModifiedBy>
  <cp:revision>7</cp:revision>
  <cp:lastPrinted>2021-11-10T23:55:00Z</cp:lastPrinted>
  <dcterms:created xsi:type="dcterms:W3CDTF">2019-09-26T16:53:00Z</dcterms:created>
  <dcterms:modified xsi:type="dcterms:W3CDTF">2021-11-11T00:03:00Z</dcterms:modified>
</cp:coreProperties>
</file>