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B8D" w:rsidRPr="00482DEA" w:rsidRDefault="00EC58A4" w:rsidP="00C53B8D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482DEA">
        <w:rPr>
          <w:b/>
          <w:smallCaps/>
          <w:sz w:val="36"/>
          <w:szCs w:val="36"/>
        </w:rPr>
        <w:t xml:space="preserve">Life Sciences </w:t>
      </w:r>
      <w:r w:rsidR="00C53B8D" w:rsidRPr="00482DEA">
        <w:rPr>
          <w:b/>
          <w:smallCaps/>
          <w:sz w:val="36"/>
          <w:szCs w:val="36"/>
        </w:rPr>
        <w:t>11</w:t>
      </w:r>
    </w:p>
    <w:p w:rsidR="00C53B8D" w:rsidRPr="00482DEA" w:rsidRDefault="00C53B8D" w:rsidP="00C53B8D">
      <w:pPr>
        <w:spacing w:after="0" w:line="240" w:lineRule="auto"/>
        <w:jc w:val="center"/>
        <w:rPr>
          <w:b/>
          <w:smallCaps/>
          <w:sz w:val="36"/>
          <w:szCs w:val="36"/>
        </w:rPr>
      </w:pPr>
      <w:r w:rsidRPr="00482DEA">
        <w:rPr>
          <w:b/>
          <w:smallCaps/>
          <w:sz w:val="36"/>
          <w:szCs w:val="36"/>
        </w:rPr>
        <w:t>Seedless Vascular Plants</w:t>
      </w:r>
    </w:p>
    <w:p w:rsidR="00C53B8D" w:rsidRPr="00482DEA" w:rsidRDefault="00C53B8D" w:rsidP="009C2C06">
      <w:pPr>
        <w:spacing w:after="0" w:line="240" w:lineRule="auto"/>
        <w:rPr>
          <w:sz w:val="24"/>
          <w:szCs w:val="24"/>
        </w:rPr>
      </w:pPr>
    </w:p>
    <w:p w:rsidR="009C2C06" w:rsidRPr="00482DEA" w:rsidRDefault="00482DEA" w:rsidP="009C2C06">
      <w:pPr>
        <w:spacing w:after="0" w:line="240" w:lineRule="auto"/>
        <w:rPr>
          <w:b/>
          <w:sz w:val="24"/>
          <w:szCs w:val="24"/>
        </w:rPr>
      </w:pPr>
      <w:r w:rsidRPr="00482DEA">
        <w:rPr>
          <w:b/>
          <w:sz w:val="24"/>
          <w:szCs w:val="24"/>
        </w:rPr>
        <w:t>Tracheophytes</w:t>
      </w:r>
    </w:p>
    <w:p w:rsidR="009C2C06" w:rsidRPr="00482DEA" w:rsidRDefault="009C2C06" w:rsidP="009C2C06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considered true land plants because they are</w:t>
      </w:r>
      <w:r w:rsidR="00C53B8D" w:rsidRPr="00482DEA">
        <w:rPr>
          <w:sz w:val="24"/>
          <w:szCs w:val="24"/>
        </w:rPr>
        <w:t xml:space="preserve"> much less dependent upon water</w:t>
      </w:r>
    </w:p>
    <w:p w:rsidR="00C53B8D" w:rsidRPr="00482DEA" w:rsidRDefault="009C2C06" w:rsidP="009C2C06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have developed vascular tissue, which aids in the transport of water and nutrients</w:t>
      </w:r>
    </w:p>
    <w:p w:rsidR="00C53B8D" w:rsidRPr="00482DEA" w:rsidRDefault="00C53B8D" w:rsidP="00C53B8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82DEA">
        <w:rPr>
          <w:sz w:val="24"/>
          <w:szCs w:val="24"/>
        </w:rPr>
        <w:t>x</w:t>
      </w:r>
      <w:r w:rsidR="009C2C06" w:rsidRPr="00482DEA">
        <w:rPr>
          <w:sz w:val="24"/>
          <w:szCs w:val="24"/>
        </w:rPr>
        <w:t>ylem is the tissue that is responsible for transporting water from the roots to all other tissues</w:t>
      </w:r>
      <w:r w:rsidRPr="00482DEA">
        <w:rPr>
          <w:sz w:val="24"/>
          <w:szCs w:val="24"/>
        </w:rPr>
        <w:t>; has strong-walled cells that supports the body of the plant</w:t>
      </w:r>
    </w:p>
    <w:p w:rsidR="00C53B8D" w:rsidRPr="00482DEA" w:rsidRDefault="00C53B8D" w:rsidP="00C53B8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82DEA">
        <w:rPr>
          <w:sz w:val="24"/>
          <w:szCs w:val="24"/>
        </w:rPr>
        <w:t>p</w:t>
      </w:r>
      <w:r w:rsidR="009C2C06" w:rsidRPr="00482DEA">
        <w:rPr>
          <w:sz w:val="24"/>
          <w:szCs w:val="24"/>
        </w:rPr>
        <w:t>hloem is the tissue that is responsible for transporting the products of photosynthesis to all cells from the leaf</w:t>
      </w:r>
    </w:p>
    <w:p w:rsidR="009C2C06" w:rsidRPr="00482DEA" w:rsidRDefault="009C2C06" w:rsidP="009C2C06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hav</w:t>
      </w:r>
      <w:r w:rsidR="00C53B8D" w:rsidRPr="00482DEA">
        <w:rPr>
          <w:sz w:val="24"/>
          <w:szCs w:val="24"/>
        </w:rPr>
        <w:t>e true roots, stems, and leaves</w:t>
      </w:r>
    </w:p>
    <w:p w:rsidR="00C53B8D" w:rsidRPr="00482DEA" w:rsidRDefault="00C53B8D" w:rsidP="009C2C06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leaves are covered by a waxy cuticle</w:t>
      </w:r>
    </w:p>
    <w:p w:rsidR="00C53B8D" w:rsidRPr="00482DEA" w:rsidRDefault="00C53B8D" w:rsidP="00C53B8D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82DEA">
        <w:rPr>
          <w:sz w:val="24"/>
          <w:szCs w:val="24"/>
        </w:rPr>
        <w:t>tiny pores on underside of leaves called stoma</w:t>
      </w:r>
      <w:r w:rsidR="00596D74">
        <w:rPr>
          <w:sz w:val="24"/>
          <w:szCs w:val="24"/>
        </w:rPr>
        <w:t xml:space="preserve"> (pl. stomata)</w:t>
      </w:r>
      <w:r w:rsidRPr="00482DEA">
        <w:rPr>
          <w:sz w:val="24"/>
          <w:szCs w:val="24"/>
        </w:rPr>
        <w:t xml:space="preserve"> can be opened </w:t>
      </w:r>
      <w:r w:rsidR="00625346" w:rsidRPr="00482DEA">
        <w:rPr>
          <w:sz w:val="24"/>
          <w:szCs w:val="24"/>
        </w:rPr>
        <w:t>or closed to regulate water loss</w:t>
      </w:r>
    </w:p>
    <w:p w:rsidR="0043697E" w:rsidRPr="00482DEA" w:rsidRDefault="0043697E" w:rsidP="0043697E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sporophyte generation is dominant</w:t>
      </w:r>
    </w:p>
    <w:p w:rsidR="00625346" w:rsidRPr="00482DEA" w:rsidRDefault="00625346" w:rsidP="00625346">
      <w:pPr>
        <w:spacing w:after="0" w:line="240" w:lineRule="auto"/>
        <w:rPr>
          <w:sz w:val="24"/>
          <w:szCs w:val="24"/>
        </w:rPr>
      </w:pPr>
    </w:p>
    <w:p w:rsidR="00625346" w:rsidRPr="00482DEA" w:rsidRDefault="00625346" w:rsidP="00625346">
      <w:pPr>
        <w:spacing w:after="0" w:line="240" w:lineRule="auto"/>
        <w:rPr>
          <w:b/>
          <w:sz w:val="24"/>
          <w:szCs w:val="24"/>
        </w:rPr>
      </w:pPr>
      <w:r w:rsidRPr="00482DEA">
        <w:rPr>
          <w:b/>
          <w:sz w:val="24"/>
          <w:szCs w:val="24"/>
        </w:rPr>
        <w:t>Seedless Vascular Plants</w:t>
      </w:r>
    </w:p>
    <w:p w:rsidR="00625346" w:rsidRPr="00482DEA" w:rsidRDefault="002C7B98" w:rsidP="00625346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still dependent on water for sexual reproduction</w:t>
      </w:r>
    </w:p>
    <w:p w:rsidR="002C7B98" w:rsidRPr="00482DEA" w:rsidRDefault="002C7B98" w:rsidP="002C7B98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482DEA">
        <w:rPr>
          <w:sz w:val="24"/>
          <w:szCs w:val="24"/>
        </w:rPr>
        <w:t>flagel</w:t>
      </w:r>
      <w:r w:rsidR="001E70C4" w:rsidRPr="00482DEA">
        <w:rPr>
          <w:sz w:val="24"/>
          <w:szCs w:val="24"/>
        </w:rPr>
        <w:t>lated sperm swim to archegonia to fertilize the egg</w:t>
      </w:r>
    </w:p>
    <w:p w:rsidR="001E70C4" w:rsidRPr="00482DEA" w:rsidRDefault="001E70C4" w:rsidP="00625346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spore dispersal by wind</w:t>
      </w:r>
    </w:p>
    <w:p w:rsidR="002C7B98" w:rsidRPr="00482DEA" w:rsidRDefault="001E70C4" w:rsidP="00625346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gametophyte and sporophyte generations independent of each other</w:t>
      </w:r>
    </w:p>
    <w:p w:rsidR="0043697E" w:rsidRPr="00482DEA" w:rsidRDefault="0043697E" w:rsidP="0043697E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482DEA">
        <w:rPr>
          <w:sz w:val="24"/>
          <w:szCs w:val="24"/>
        </w:rPr>
        <w:t>both sporophyte and gametophyte generations can photosynthesize</w:t>
      </w:r>
    </w:p>
    <w:p w:rsidR="0043697E" w:rsidRPr="00482DEA" w:rsidRDefault="0043697E" w:rsidP="0043697E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482DEA">
        <w:rPr>
          <w:sz w:val="24"/>
          <w:szCs w:val="24"/>
        </w:rPr>
        <w:t>gametophyte only lives for a short time</w:t>
      </w:r>
      <w:r w:rsidR="00DE38C3" w:rsidRPr="00482DEA">
        <w:rPr>
          <w:sz w:val="24"/>
          <w:szCs w:val="24"/>
        </w:rPr>
        <w:t xml:space="preserve"> and is non-vascular</w:t>
      </w:r>
    </w:p>
    <w:p w:rsidR="001E70C4" w:rsidRDefault="001E70C4" w:rsidP="00625346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made up dense jungles during the Carboniferous period; formed the large coal deposits mined today</w:t>
      </w:r>
    </w:p>
    <w:p w:rsidR="00272021" w:rsidRDefault="00272021" w:rsidP="00272021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272021" w:rsidRPr="00482DEA" w:rsidRDefault="00272021" w:rsidP="00625346">
      <w:pPr>
        <w:pStyle w:val="ListParagraph"/>
        <w:numPr>
          <w:ilvl w:val="0"/>
          <w:numId w:val="3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includes whisk ferns (</w:t>
      </w:r>
      <w:proofErr w:type="spellStart"/>
      <w:r>
        <w:rPr>
          <w:sz w:val="24"/>
          <w:szCs w:val="24"/>
        </w:rPr>
        <w:t>Psilotophyta</w:t>
      </w:r>
      <w:proofErr w:type="spellEnd"/>
      <w:r>
        <w:rPr>
          <w:sz w:val="24"/>
          <w:szCs w:val="24"/>
        </w:rPr>
        <w:t>), club mosses (</w:t>
      </w:r>
      <w:proofErr w:type="spellStart"/>
      <w:r>
        <w:rPr>
          <w:sz w:val="24"/>
          <w:szCs w:val="24"/>
        </w:rPr>
        <w:t>Lycopodophyta</w:t>
      </w:r>
      <w:proofErr w:type="spellEnd"/>
      <w:r>
        <w:rPr>
          <w:sz w:val="24"/>
          <w:szCs w:val="24"/>
        </w:rPr>
        <w:t>) and horsetails (</w:t>
      </w:r>
      <w:proofErr w:type="spellStart"/>
      <w:r>
        <w:rPr>
          <w:sz w:val="24"/>
          <w:szCs w:val="24"/>
        </w:rPr>
        <w:t>Equisetophyta</w:t>
      </w:r>
      <w:proofErr w:type="spellEnd"/>
      <w:r>
        <w:rPr>
          <w:sz w:val="24"/>
          <w:szCs w:val="24"/>
        </w:rPr>
        <w:t>)</w:t>
      </w:r>
    </w:p>
    <w:p w:rsidR="001E70C4" w:rsidRPr="00482DEA" w:rsidRDefault="00272021" w:rsidP="001E70C4">
      <w:pPr>
        <w:spacing w:after="0" w:line="240" w:lineRule="auto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4371975</wp:posOffset>
            </wp:positionH>
            <wp:positionV relativeFrom="paragraph">
              <wp:posOffset>180975</wp:posOffset>
            </wp:positionV>
            <wp:extent cx="1162050" cy="238769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764" cy="239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638174</wp:posOffset>
            </wp:positionH>
            <wp:positionV relativeFrom="paragraph">
              <wp:posOffset>161924</wp:posOffset>
            </wp:positionV>
            <wp:extent cx="1228725" cy="2276511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6240" cy="2290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2DEA" w:rsidRDefault="00272021" w:rsidP="00E065B0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52070</wp:posOffset>
            </wp:positionV>
            <wp:extent cx="1495425" cy="175291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859" cy="1761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2021" w:rsidRDefault="00272021" w:rsidP="00E065B0">
      <w:pPr>
        <w:spacing w:after="0" w:line="240" w:lineRule="auto"/>
        <w:rPr>
          <w:sz w:val="24"/>
          <w:szCs w:val="24"/>
        </w:rPr>
      </w:pPr>
    </w:p>
    <w:p w:rsidR="00272021" w:rsidRDefault="00272021" w:rsidP="00E065B0">
      <w:pPr>
        <w:spacing w:after="0" w:line="240" w:lineRule="auto"/>
        <w:rPr>
          <w:sz w:val="24"/>
          <w:szCs w:val="24"/>
        </w:rPr>
      </w:pPr>
    </w:p>
    <w:p w:rsidR="00272021" w:rsidRDefault="00272021" w:rsidP="00E065B0">
      <w:pPr>
        <w:spacing w:after="0" w:line="240" w:lineRule="auto"/>
        <w:rPr>
          <w:sz w:val="24"/>
          <w:szCs w:val="24"/>
        </w:rPr>
      </w:pPr>
    </w:p>
    <w:p w:rsidR="00272021" w:rsidRDefault="00272021" w:rsidP="00E065B0">
      <w:pPr>
        <w:spacing w:after="0" w:line="240" w:lineRule="auto"/>
        <w:rPr>
          <w:sz w:val="24"/>
          <w:szCs w:val="24"/>
        </w:rPr>
      </w:pPr>
    </w:p>
    <w:p w:rsidR="00272021" w:rsidRDefault="00272021" w:rsidP="00E065B0">
      <w:pPr>
        <w:spacing w:after="0" w:line="240" w:lineRule="auto"/>
        <w:rPr>
          <w:sz w:val="24"/>
          <w:szCs w:val="24"/>
        </w:rPr>
      </w:pPr>
    </w:p>
    <w:p w:rsidR="00272021" w:rsidRDefault="00272021" w:rsidP="00E065B0">
      <w:pPr>
        <w:spacing w:after="0" w:line="240" w:lineRule="auto"/>
        <w:rPr>
          <w:sz w:val="24"/>
          <w:szCs w:val="24"/>
        </w:rPr>
      </w:pPr>
    </w:p>
    <w:p w:rsidR="00272021" w:rsidRDefault="00272021" w:rsidP="00E065B0">
      <w:pPr>
        <w:spacing w:after="0" w:line="240" w:lineRule="auto"/>
        <w:rPr>
          <w:sz w:val="24"/>
          <w:szCs w:val="24"/>
        </w:rPr>
      </w:pPr>
    </w:p>
    <w:p w:rsidR="00272021" w:rsidRDefault="003B14E6" w:rsidP="00E065B0">
      <w:pPr>
        <w:spacing w:after="0" w:line="240" w:lineRule="auto"/>
        <w:rPr>
          <w:sz w:val="24"/>
          <w:szCs w:val="24"/>
        </w:rPr>
      </w:pPr>
      <w:r w:rsidRPr="003B14E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5057775</wp:posOffset>
                </wp:positionH>
                <wp:positionV relativeFrom="paragraph">
                  <wp:posOffset>106680</wp:posOffset>
                </wp:positionV>
                <wp:extent cx="1104900" cy="314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4E6" w:rsidRDefault="003B14E6">
                            <w:r>
                              <w:t>Horsetail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25pt;margin-top:8.4pt;width:87pt;height:24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" filled="f" stroked="f">
                <v:textbox>
                  <w:txbxContent>
                    <w:p w:rsidR="003B14E6" w:rsidRDefault="003B14E6">
                      <w:r>
                        <w:t>Horsetail</w:t>
                      </w:r>
                    </w:p>
                  </w:txbxContent>
                </v:textbox>
              </v:shape>
            </w:pict>
          </mc:Fallback>
        </mc:AlternateContent>
      </w:r>
    </w:p>
    <w:p w:rsidR="00272021" w:rsidRDefault="003B14E6" w:rsidP="00E065B0">
      <w:pPr>
        <w:spacing w:after="0" w:line="240" w:lineRule="auto"/>
        <w:rPr>
          <w:sz w:val="24"/>
          <w:szCs w:val="24"/>
        </w:rPr>
      </w:pPr>
      <w:r w:rsidRPr="003B14E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AC6A953" wp14:editId="125ACB78">
                <wp:simplePos x="0" y="0"/>
                <wp:positionH relativeFrom="column">
                  <wp:posOffset>2495550</wp:posOffset>
                </wp:positionH>
                <wp:positionV relativeFrom="paragraph">
                  <wp:posOffset>158750</wp:posOffset>
                </wp:positionV>
                <wp:extent cx="1104900" cy="31432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4E6" w:rsidRDefault="003B14E6" w:rsidP="003B14E6">
                            <w:r>
                              <w:t>Club Moss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6A953" id="_x0000_s1027" type="#_x0000_t202" style="position:absolute;margin-left:196.5pt;margin-top:12.5pt;width:87pt;height:2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" filled="f" stroked="f">
                <v:textbox>
                  <w:txbxContent>
                    <w:p w:rsidR="003B14E6" w:rsidRDefault="003B14E6" w:rsidP="003B14E6">
                      <w:r>
                        <w:t>Club Moss</w:t>
                      </w:r>
                    </w:p>
                  </w:txbxContent>
                </v:textbox>
              </v:shape>
            </w:pict>
          </mc:Fallback>
        </mc:AlternateContent>
      </w:r>
    </w:p>
    <w:p w:rsidR="00272021" w:rsidRDefault="003B14E6" w:rsidP="00E065B0">
      <w:pPr>
        <w:spacing w:after="0" w:line="240" w:lineRule="auto"/>
        <w:rPr>
          <w:sz w:val="24"/>
          <w:szCs w:val="24"/>
        </w:rPr>
      </w:pPr>
      <w:r w:rsidRPr="003B14E6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AC6A953" wp14:editId="125ACB78">
                <wp:simplePos x="0" y="0"/>
                <wp:positionH relativeFrom="column">
                  <wp:posOffset>123825</wp:posOffset>
                </wp:positionH>
                <wp:positionV relativeFrom="paragraph">
                  <wp:posOffset>20320</wp:posOffset>
                </wp:positionV>
                <wp:extent cx="1104900" cy="31432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4E6" w:rsidRDefault="003B14E6" w:rsidP="003B14E6">
                            <w:r>
                              <w:t>Whisk Fern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6A953" id="_x0000_s1028" type="#_x0000_t202" style="position:absolute;margin-left:9.75pt;margin-top:1.6pt;width:87pt;height:24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" filled="f" stroked="f">
                <v:textbox>
                  <w:txbxContent>
                    <w:p w:rsidR="003B14E6" w:rsidRDefault="003B14E6" w:rsidP="003B14E6">
                      <w:r>
                        <w:t>Whisk Fern</w:t>
                      </w:r>
                    </w:p>
                  </w:txbxContent>
                </v:textbox>
              </v:shape>
            </w:pict>
          </mc:Fallback>
        </mc:AlternateContent>
      </w:r>
    </w:p>
    <w:p w:rsidR="00482DEA" w:rsidRDefault="00482DEA" w:rsidP="00E065B0">
      <w:pPr>
        <w:spacing w:after="0" w:line="240" w:lineRule="auto"/>
        <w:rPr>
          <w:sz w:val="24"/>
          <w:szCs w:val="24"/>
        </w:rPr>
      </w:pPr>
    </w:p>
    <w:p w:rsidR="00596D74" w:rsidRPr="00482DEA" w:rsidRDefault="00596D74" w:rsidP="00E065B0">
      <w:pPr>
        <w:spacing w:after="0" w:line="240" w:lineRule="auto"/>
        <w:rPr>
          <w:sz w:val="24"/>
          <w:szCs w:val="24"/>
        </w:rPr>
      </w:pPr>
    </w:p>
    <w:bookmarkEnd w:id="0"/>
    <w:p w:rsidR="009C2C06" w:rsidRPr="00482DEA" w:rsidRDefault="0043697E" w:rsidP="009C2C06">
      <w:pPr>
        <w:spacing w:after="0" w:line="240" w:lineRule="auto"/>
        <w:rPr>
          <w:b/>
          <w:sz w:val="24"/>
          <w:szCs w:val="24"/>
        </w:rPr>
      </w:pPr>
      <w:r w:rsidRPr="00482DEA">
        <w:rPr>
          <w:b/>
          <w:sz w:val="24"/>
          <w:szCs w:val="24"/>
        </w:rPr>
        <w:lastRenderedPageBreak/>
        <w:t>Ferns (</w:t>
      </w:r>
      <w:proofErr w:type="spellStart"/>
      <w:r w:rsidRPr="00482DEA">
        <w:rPr>
          <w:b/>
          <w:sz w:val="24"/>
          <w:szCs w:val="24"/>
        </w:rPr>
        <w:t>Pteridophyta</w:t>
      </w:r>
      <w:proofErr w:type="spellEnd"/>
      <w:r w:rsidRPr="00482DEA">
        <w:rPr>
          <w:b/>
          <w:sz w:val="24"/>
          <w:szCs w:val="24"/>
        </w:rPr>
        <w:t>)</w:t>
      </w:r>
    </w:p>
    <w:p w:rsidR="0043697E" w:rsidRPr="00482DEA" w:rsidRDefault="0043697E" w:rsidP="009C2C06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have true leaves (called fronds), stems and roots</w:t>
      </w:r>
    </w:p>
    <w:p w:rsidR="004E4603" w:rsidRDefault="004E4603" w:rsidP="009C2C06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sporophyte dependent on gametophyte until first fronds appear</w:t>
      </w:r>
    </w:p>
    <w:p w:rsidR="004E4603" w:rsidRDefault="004E4603" w:rsidP="009C2C06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sporophyte h</w:t>
      </w:r>
      <w:r w:rsidR="0043697E" w:rsidRPr="00482DEA">
        <w:rPr>
          <w:sz w:val="24"/>
          <w:szCs w:val="24"/>
        </w:rPr>
        <w:t xml:space="preserve">ave </w:t>
      </w:r>
      <w:r w:rsidR="009C2C06" w:rsidRPr="00482DEA">
        <w:rPr>
          <w:sz w:val="24"/>
          <w:szCs w:val="24"/>
        </w:rPr>
        <w:t>creeping underground rhizomes</w:t>
      </w:r>
    </w:p>
    <w:p w:rsidR="0043697E" w:rsidRDefault="0043697E" w:rsidP="004E460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482DEA">
        <w:rPr>
          <w:sz w:val="24"/>
          <w:szCs w:val="24"/>
        </w:rPr>
        <w:t xml:space="preserve"> asexual reproduction</w:t>
      </w:r>
    </w:p>
    <w:p w:rsidR="004E4603" w:rsidRPr="00482DEA" w:rsidRDefault="004E4603" w:rsidP="004E4603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over-winter food storage</w:t>
      </w:r>
    </w:p>
    <w:p w:rsidR="009C2C06" w:rsidRPr="00482DEA" w:rsidRDefault="009C2C06" w:rsidP="009C2C06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still linked somewhat to a damp environment due to the sperm</w:t>
      </w:r>
      <w:r w:rsidR="0043697E" w:rsidRPr="00482DEA">
        <w:rPr>
          <w:sz w:val="24"/>
          <w:szCs w:val="24"/>
        </w:rPr>
        <w:t xml:space="preserve"> having to swim to the egg</w:t>
      </w:r>
    </w:p>
    <w:p w:rsidR="0043697E" w:rsidRPr="00482DEA" w:rsidRDefault="0043697E" w:rsidP="009C2C06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 w:rsidRPr="00482DEA">
        <w:rPr>
          <w:sz w:val="24"/>
          <w:szCs w:val="24"/>
        </w:rPr>
        <w:t>range in size from low growing plants resembling mosses to tall trees</w:t>
      </w:r>
    </w:p>
    <w:p w:rsidR="0043697E" w:rsidRPr="00482DEA" w:rsidRDefault="003F773D" w:rsidP="009C2C06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fiddlehead – new </w:t>
      </w:r>
      <w:r w:rsidR="0043697E" w:rsidRPr="00482DEA">
        <w:rPr>
          <w:sz w:val="24"/>
          <w:szCs w:val="24"/>
        </w:rPr>
        <w:t>lea</w:t>
      </w:r>
      <w:r>
        <w:rPr>
          <w:sz w:val="24"/>
          <w:szCs w:val="24"/>
        </w:rPr>
        <w:t>f</w:t>
      </w:r>
      <w:r w:rsidR="0043697E" w:rsidRPr="00482DEA">
        <w:rPr>
          <w:sz w:val="24"/>
          <w:szCs w:val="24"/>
        </w:rPr>
        <w:t xml:space="preserve"> </w:t>
      </w:r>
      <w:r>
        <w:rPr>
          <w:sz w:val="24"/>
          <w:szCs w:val="24"/>
        </w:rPr>
        <w:t>growing off a rhizo</w:t>
      </w:r>
      <w:r w:rsidR="00E92F73">
        <w:rPr>
          <w:sz w:val="24"/>
          <w:szCs w:val="24"/>
        </w:rPr>
        <w:t>me</w:t>
      </w:r>
    </w:p>
    <w:p w:rsidR="009C2C06" w:rsidRPr="00482DEA" w:rsidRDefault="00647DAD" w:rsidP="00DE38C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3.7pt;margin-top:77pt;width:451.5pt;height:265.85pt;z-index:251660288" o:allowincell="f">
            <v:imagedata r:id="rId8" o:title=""/>
            <w10:wrap type="topAndBottom"/>
          </v:shape>
          <o:OLEObject Type="Embed" ProgID="PhotoStylerImage" ShapeID="_x0000_s1026" DrawAspect="Content" ObjectID="_1840262609" r:id="rId9"/>
        </w:object>
      </w:r>
    </w:p>
    <w:p w:rsidR="009C2C06" w:rsidRPr="00482DEA" w:rsidRDefault="009C2C06" w:rsidP="009C2C06">
      <w:pPr>
        <w:tabs>
          <w:tab w:val="left" w:pos="450"/>
        </w:tabs>
        <w:spacing w:after="0" w:line="240" w:lineRule="auto"/>
        <w:rPr>
          <w:sz w:val="24"/>
          <w:szCs w:val="24"/>
        </w:rPr>
      </w:pPr>
      <w:r w:rsidRPr="00482DEA">
        <w:rPr>
          <w:sz w:val="24"/>
          <w:szCs w:val="24"/>
        </w:rPr>
        <w:tab/>
      </w:r>
      <w:r w:rsidRPr="00482DEA">
        <w:rPr>
          <w:sz w:val="24"/>
          <w:szCs w:val="24"/>
        </w:rPr>
        <w:tab/>
      </w:r>
      <w:r w:rsidRPr="00482DEA">
        <w:rPr>
          <w:sz w:val="24"/>
          <w:szCs w:val="24"/>
        </w:rPr>
        <w:tab/>
      </w:r>
      <w:r w:rsidRPr="00482DEA">
        <w:rPr>
          <w:sz w:val="24"/>
          <w:szCs w:val="24"/>
        </w:rPr>
        <w:tab/>
      </w:r>
      <w:r w:rsidRPr="00482DEA">
        <w:rPr>
          <w:sz w:val="24"/>
          <w:szCs w:val="24"/>
        </w:rPr>
        <w:tab/>
      </w:r>
    </w:p>
    <w:p w:rsidR="009C2C06" w:rsidRPr="00482DEA" w:rsidRDefault="009C2C06" w:rsidP="009C2C06">
      <w:pPr>
        <w:tabs>
          <w:tab w:val="left" w:pos="450"/>
        </w:tabs>
        <w:spacing w:after="0" w:line="240" w:lineRule="auto"/>
        <w:jc w:val="center"/>
        <w:rPr>
          <w:sz w:val="24"/>
          <w:szCs w:val="24"/>
        </w:rPr>
      </w:pPr>
      <w:r w:rsidRPr="00482DEA">
        <w:rPr>
          <w:sz w:val="24"/>
          <w:szCs w:val="24"/>
        </w:rPr>
        <w:t>The Fern Life Cycle</w:t>
      </w:r>
    </w:p>
    <w:p w:rsidR="009C2C06" w:rsidRPr="00482DEA" w:rsidRDefault="009C2C06" w:rsidP="009C2C06">
      <w:pPr>
        <w:tabs>
          <w:tab w:val="left" w:pos="450"/>
        </w:tabs>
        <w:spacing w:after="0" w:line="240" w:lineRule="auto"/>
        <w:rPr>
          <w:sz w:val="24"/>
          <w:szCs w:val="24"/>
        </w:rPr>
      </w:pPr>
    </w:p>
    <w:p w:rsidR="009C2C06" w:rsidRPr="00482DEA" w:rsidRDefault="009C2C06" w:rsidP="009C2C06">
      <w:pPr>
        <w:spacing w:after="0" w:line="240" w:lineRule="auto"/>
        <w:rPr>
          <w:sz w:val="24"/>
          <w:szCs w:val="24"/>
        </w:rPr>
      </w:pPr>
    </w:p>
    <w:p w:rsidR="004E7301" w:rsidRPr="00482DEA" w:rsidRDefault="004E7301">
      <w:pPr>
        <w:rPr>
          <w:sz w:val="24"/>
          <w:szCs w:val="24"/>
        </w:rPr>
      </w:pPr>
    </w:p>
    <w:sectPr w:rsidR="004E7301" w:rsidRPr="00482DEA" w:rsidSect="001942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F14E0"/>
    <w:multiLevelType w:val="hybridMultilevel"/>
    <w:tmpl w:val="37D8DA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55786"/>
    <w:multiLevelType w:val="hybridMultilevel"/>
    <w:tmpl w:val="11D6BD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92665"/>
    <w:multiLevelType w:val="hybridMultilevel"/>
    <w:tmpl w:val="542E03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752844"/>
    <w:multiLevelType w:val="hybridMultilevel"/>
    <w:tmpl w:val="E26255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C4211F"/>
    <w:multiLevelType w:val="hybridMultilevel"/>
    <w:tmpl w:val="C422C6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595CB5"/>
    <w:multiLevelType w:val="hybridMultilevel"/>
    <w:tmpl w:val="EC4841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C06"/>
    <w:rsid w:val="00016B17"/>
    <w:rsid w:val="00100DC8"/>
    <w:rsid w:val="00104AC8"/>
    <w:rsid w:val="001E70C4"/>
    <w:rsid w:val="00272021"/>
    <w:rsid w:val="002C7B98"/>
    <w:rsid w:val="0033543D"/>
    <w:rsid w:val="003B14E6"/>
    <w:rsid w:val="003F773D"/>
    <w:rsid w:val="0043697E"/>
    <w:rsid w:val="00482DEA"/>
    <w:rsid w:val="004E4603"/>
    <w:rsid w:val="004E7301"/>
    <w:rsid w:val="00574566"/>
    <w:rsid w:val="00596D74"/>
    <w:rsid w:val="00625346"/>
    <w:rsid w:val="00647DAD"/>
    <w:rsid w:val="00747932"/>
    <w:rsid w:val="0086101C"/>
    <w:rsid w:val="009C2C06"/>
    <w:rsid w:val="00C53B8D"/>
    <w:rsid w:val="00D4630E"/>
    <w:rsid w:val="00D80D12"/>
    <w:rsid w:val="00DE38C3"/>
    <w:rsid w:val="00E065B0"/>
    <w:rsid w:val="00E92F73"/>
    <w:rsid w:val="00EC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4EDABB"/>
  <w15:docId w15:val="{BD327F5A-65A1-4653-8A29-08CF187EB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2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2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12</cp:revision>
  <dcterms:created xsi:type="dcterms:W3CDTF">2018-05-15T17:09:00Z</dcterms:created>
  <dcterms:modified xsi:type="dcterms:W3CDTF">2026-05-14T18:17:00Z</dcterms:modified>
</cp:coreProperties>
</file>