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FA5" w:rsidRPr="001A5E30" w:rsidRDefault="00C26FA5" w:rsidP="00C26FA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Anatomy &amp; Physiology </w:t>
      </w:r>
      <w:r w:rsidRPr="001A5E30">
        <w:rPr>
          <w:b/>
          <w:sz w:val="36"/>
          <w:szCs w:val="36"/>
        </w:rPr>
        <w:t>12</w:t>
      </w:r>
    </w:p>
    <w:p w:rsidR="00C26FA5" w:rsidRPr="001A5E30" w:rsidRDefault="009C3FE8" w:rsidP="00C26FA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Digestion</w:t>
      </w:r>
      <w:r w:rsidR="00C26FA5" w:rsidRPr="001A5E30">
        <w:rPr>
          <w:b/>
          <w:sz w:val="36"/>
          <w:szCs w:val="36"/>
        </w:rPr>
        <w:t xml:space="preserve"> – </w:t>
      </w:r>
      <w:r w:rsidR="00C26FA5">
        <w:rPr>
          <w:b/>
          <w:sz w:val="36"/>
          <w:szCs w:val="36"/>
        </w:rPr>
        <w:t>Vocabulary</w:t>
      </w:r>
    </w:p>
    <w:p w:rsidR="007D1E1F" w:rsidRPr="00C26FA5" w:rsidRDefault="007D1E1F" w:rsidP="00C26FA5">
      <w:pPr>
        <w:spacing w:after="0" w:line="240" w:lineRule="auto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amylase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ileum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pepsinogen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bile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jejunum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peptidase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bolus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lacteal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peristalsis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chemical digestion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lipase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rugae</w:t>
            </w:r>
            <w:proofErr w:type="spellEnd"/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cholecystokinin (CCK)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maltase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saliva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chime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maltose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salivary glands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colon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mechanical digestion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secretin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duodenum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microvilli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sodium bicarbonate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enterogastrone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mucus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sphincter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epiglottis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nuclease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trypsin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gastrin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nucleosidase</w:t>
            </w:r>
            <w:proofErr w:type="spellEnd"/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villi</w:t>
            </w:r>
          </w:p>
        </w:tc>
      </w:tr>
      <w:tr w:rsidR="009A4E83" w:rsidTr="00C26FA5">
        <w:tc>
          <w:tcPr>
            <w:tcW w:w="3116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glottis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pepsin</w:t>
            </w:r>
          </w:p>
        </w:tc>
        <w:tc>
          <w:tcPr>
            <w:tcW w:w="3117" w:type="dxa"/>
          </w:tcPr>
          <w:p w:rsidR="009A4E83" w:rsidRDefault="009A4E83" w:rsidP="009A4E83">
            <w:pPr>
              <w:spacing w:after="0" w:line="240" w:lineRule="auto"/>
              <w:rPr>
                <w:sz w:val="24"/>
              </w:rPr>
            </w:pPr>
          </w:p>
        </w:tc>
      </w:tr>
    </w:tbl>
    <w:p w:rsidR="00C26FA5" w:rsidRDefault="00C26FA5" w:rsidP="00C26FA5">
      <w:pPr>
        <w:spacing w:after="0" w:line="240" w:lineRule="auto"/>
        <w:rPr>
          <w:sz w:val="24"/>
        </w:rPr>
      </w:pPr>
    </w:p>
    <w:p w:rsidR="00E27939" w:rsidRDefault="00E27939" w:rsidP="00C26FA5">
      <w:pPr>
        <w:spacing w:after="0" w:line="240" w:lineRule="auto"/>
        <w:rPr>
          <w:sz w:val="24"/>
        </w:rPr>
      </w:pPr>
      <w:r>
        <w:rPr>
          <w:sz w:val="24"/>
        </w:rPr>
        <w:t>Processes:</w:t>
      </w:r>
    </w:p>
    <w:p w:rsidR="00E27939" w:rsidRDefault="002D5100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Name all parts of the digestive tract and the accessory organs</w:t>
      </w:r>
      <w:r w:rsidR="009A4E83">
        <w:rPr>
          <w:sz w:val="24"/>
        </w:rPr>
        <w:t xml:space="preserve"> (diagram)</w:t>
      </w:r>
    </w:p>
    <w:p w:rsidR="002D5100" w:rsidRDefault="002D5100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Enzymes (starch = 3, proteins = 3, lipids = 2, nucleic acids = 2)</w:t>
      </w:r>
    </w:p>
    <w:p w:rsidR="002D5100" w:rsidRDefault="002D5100" w:rsidP="002D510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Names, what nutrient do they break down, what is it broken down to, where it comes from</w:t>
      </w:r>
      <w:r w:rsidR="008B12E1">
        <w:rPr>
          <w:sz w:val="24"/>
        </w:rPr>
        <w:t>, importance of pH</w:t>
      </w:r>
    </w:p>
    <w:p w:rsidR="002D5100" w:rsidRDefault="002D5100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Accessory Fluids (bile, sodium bicarbonate, </w:t>
      </w:r>
      <w:proofErr w:type="spellStart"/>
      <w:r>
        <w:rPr>
          <w:sz w:val="24"/>
        </w:rPr>
        <w:t>HCl</w:t>
      </w:r>
      <w:proofErr w:type="spellEnd"/>
      <w:r>
        <w:rPr>
          <w:sz w:val="24"/>
        </w:rPr>
        <w:t>, pepsinogen)</w:t>
      </w:r>
    </w:p>
    <w:p w:rsidR="002D5100" w:rsidRDefault="002D5100" w:rsidP="002D5100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What it does and where it comes from</w:t>
      </w:r>
    </w:p>
    <w:p w:rsidR="002D5100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Sphincter muscles (3)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Names, location, what they do</w:t>
      </w:r>
    </w:p>
    <w:p w:rsidR="008B12E1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Bacteria – examples, importance </w:t>
      </w:r>
    </w:p>
    <w:p w:rsidR="008B12E1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Absorption – what types of materials get absorbed in the small and large intestines</w:t>
      </w:r>
    </w:p>
    <w:p w:rsidR="008B12E1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Liver – 7 functions</w:t>
      </w:r>
    </w:p>
    <w:p w:rsidR="008B12E1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Hormones (gastrin, secretin &amp; CCK)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Names, what they do to aid digestion, where they come from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Positive </w:t>
      </w:r>
      <w:r w:rsidR="009A4E83">
        <w:rPr>
          <w:sz w:val="24"/>
        </w:rPr>
        <w:t>and negative feed</w:t>
      </w:r>
      <w:bookmarkStart w:id="0" w:name="_GoBack"/>
      <w:bookmarkEnd w:id="0"/>
      <w:r>
        <w:rPr>
          <w:sz w:val="24"/>
        </w:rPr>
        <w:t>back loops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Enterogastrones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Includes secretin &amp; CCK</w:t>
      </w:r>
    </w:p>
    <w:p w:rsidR="008B12E1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Function of enterogastrones</w:t>
      </w:r>
    </w:p>
    <w:p w:rsidR="008B12E1" w:rsidRDefault="008B12E1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Disorders (ulcers, type I &amp; II diabetes, diarrhea, constipation</w:t>
      </w:r>
      <w:r w:rsidR="009A4E83">
        <w:rPr>
          <w:sz w:val="24"/>
        </w:rPr>
        <w:t>, gall stones</w:t>
      </w:r>
      <w:r>
        <w:rPr>
          <w:sz w:val="24"/>
        </w:rPr>
        <w:t>)</w:t>
      </w:r>
    </w:p>
    <w:p w:rsidR="008B12E1" w:rsidRPr="00E27939" w:rsidRDefault="008B12E1" w:rsidP="008B12E1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What are they, main cause &amp; treatment, affects they can have on the body</w:t>
      </w:r>
    </w:p>
    <w:sectPr w:rsidR="008B12E1" w:rsidRPr="00E27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CFA"/>
    <w:multiLevelType w:val="hybridMultilevel"/>
    <w:tmpl w:val="93F49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50"/>
    <w:rsid w:val="002D5100"/>
    <w:rsid w:val="002F6550"/>
    <w:rsid w:val="005E1D13"/>
    <w:rsid w:val="007046E3"/>
    <w:rsid w:val="007D1E1F"/>
    <w:rsid w:val="008B12E1"/>
    <w:rsid w:val="009A4E83"/>
    <w:rsid w:val="009C3FE8"/>
    <w:rsid w:val="00C26FA5"/>
    <w:rsid w:val="00E2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66ED1"/>
  <w15:chartTrackingRefBased/>
  <w15:docId w15:val="{4B5371F7-41F0-4E7F-9FDA-DD2AB7BF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FA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6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2020-05-06T18:47:00Z</dcterms:created>
  <dcterms:modified xsi:type="dcterms:W3CDTF">2020-05-06T19:12:00Z</dcterms:modified>
</cp:coreProperties>
</file>