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7D" w:rsidRPr="00F81915" w:rsidRDefault="00F81915">
      <w:pPr>
        <w:rPr>
          <w:sz w:val="28"/>
        </w:rPr>
      </w:pPr>
      <w:r w:rsidRPr="00F81915">
        <w:rPr>
          <w:sz w:val="28"/>
        </w:rPr>
        <w:t>Worksheet:  Covalent Lewis Dots and Structural diagrams.</w:t>
      </w:r>
    </w:p>
    <w:p w:rsidR="00F81915" w:rsidRDefault="00F81915"/>
    <w:p w:rsidR="00F81915" w:rsidRPr="00F81915" w:rsidRDefault="00F81915">
      <w:pPr>
        <w:rPr>
          <w:sz w:val="24"/>
        </w:rPr>
      </w:pPr>
      <w:r w:rsidRPr="00F81915">
        <w:rPr>
          <w:sz w:val="24"/>
        </w:rPr>
        <w:t>Complete the chart below</w:t>
      </w:r>
    </w:p>
    <w:p w:rsidR="00F81915" w:rsidRPr="00F81915" w:rsidRDefault="00F81915">
      <w:pPr>
        <w:rPr>
          <w:sz w:val="24"/>
        </w:rPr>
      </w:pPr>
    </w:p>
    <w:p w:rsidR="00F81915" w:rsidRPr="00F81915" w:rsidRDefault="00F81915">
      <w:pPr>
        <w:rPr>
          <w:sz w:val="24"/>
        </w:rPr>
      </w:pPr>
      <w:r w:rsidRPr="00F81915">
        <w:rPr>
          <w:sz w:val="24"/>
        </w:rPr>
        <w:t>Compound</w:t>
      </w:r>
      <w:r w:rsidRPr="00F81915">
        <w:rPr>
          <w:sz w:val="24"/>
        </w:rPr>
        <w:tab/>
      </w:r>
      <w:r w:rsidRPr="00F81915">
        <w:rPr>
          <w:sz w:val="24"/>
        </w:rPr>
        <w:tab/>
        <w:t xml:space="preserve">   Lewis Dot diagram</w:t>
      </w:r>
      <w:r w:rsidRPr="00F81915">
        <w:rPr>
          <w:sz w:val="24"/>
        </w:rPr>
        <w:tab/>
      </w:r>
      <w:r w:rsidRPr="00F81915">
        <w:rPr>
          <w:sz w:val="24"/>
        </w:rPr>
        <w:tab/>
      </w:r>
      <w:r w:rsidRPr="00F81915">
        <w:rPr>
          <w:sz w:val="24"/>
        </w:rPr>
        <w:tab/>
        <w:t xml:space="preserve">              Structural diagram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4230"/>
        <w:gridCol w:w="3775"/>
      </w:tblGrid>
      <w:tr w:rsidR="00F81915" w:rsidRPr="00F81915" w:rsidTr="00F81915">
        <w:tc>
          <w:tcPr>
            <w:tcW w:w="134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  <w:r w:rsidRPr="00F81915">
              <w:rPr>
                <w:sz w:val="24"/>
                <w:szCs w:val="24"/>
              </w:rPr>
              <w:t>H</w:t>
            </w:r>
            <w:r w:rsidRPr="00F81915">
              <w:rPr>
                <w:sz w:val="24"/>
                <w:szCs w:val="24"/>
                <w:vertAlign w:val="subscript"/>
              </w:rPr>
              <w:t>2</w:t>
            </w: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</w:tr>
      <w:tr w:rsidR="00F81915" w:rsidRPr="00F81915" w:rsidTr="00F81915">
        <w:tc>
          <w:tcPr>
            <w:tcW w:w="134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  <w:r w:rsidRPr="00F81915">
              <w:rPr>
                <w:sz w:val="24"/>
                <w:szCs w:val="24"/>
              </w:rPr>
              <w:t>F</w:t>
            </w:r>
            <w:r w:rsidRPr="00F81915">
              <w:rPr>
                <w:sz w:val="24"/>
                <w:szCs w:val="24"/>
                <w:vertAlign w:val="subscript"/>
              </w:rPr>
              <w:t>2</w:t>
            </w: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</w:tr>
      <w:tr w:rsidR="00F81915" w:rsidRPr="00F81915" w:rsidTr="00F81915">
        <w:tc>
          <w:tcPr>
            <w:tcW w:w="134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  <w:r w:rsidRPr="00F81915">
              <w:rPr>
                <w:sz w:val="24"/>
                <w:szCs w:val="24"/>
              </w:rPr>
              <w:t>NH</w:t>
            </w:r>
            <w:r w:rsidRPr="00F81915">
              <w:rPr>
                <w:sz w:val="24"/>
                <w:szCs w:val="24"/>
                <w:vertAlign w:val="subscript"/>
              </w:rPr>
              <w:t>3</w:t>
            </w: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</w:tr>
      <w:tr w:rsidR="00F81915" w:rsidRPr="00F81915" w:rsidTr="00F81915">
        <w:tc>
          <w:tcPr>
            <w:tcW w:w="134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  <w:r w:rsidRPr="00F81915">
              <w:rPr>
                <w:sz w:val="24"/>
                <w:szCs w:val="24"/>
              </w:rPr>
              <w:t>CCl</w:t>
            </w:r>
            <w:r w:rsidRPr="00F81915">
              <w:rPr>
                <w:sz w:val="24"/>
                <w:szCs w:val="24"/>
                <w:vertAlign w:val="subscript"/>
              </w:rPr>
              <w:t>4</w:t>
            </w: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</w:tr>
      <w:tr w:rsidR="00F81915" w:rsidRPr="00F81915" w:rsidTr="00F81915">
        <w:tc>
          <w:tcPr>
            <w:tcW w:w="134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  <w:r w:rsidRPr="00F81915">
              <w:rPr>
                <w:sz w:val="24"/>
                <w:szCs w:val="24"/>
              </w:rPr>
              <w:t>H</w:t>
            </w:r>
            <w:r w:rsidRPr="001D181C">
              <w:rPr>
                <w:sz w:val="24"/>
                <w:szCs w:val="24"/>
              </w:rPr>
              <w:t>F</w:t>
            </w: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F81915" w:rsidRPr="00F81915" w:rsidRDefault="00F81915">
            <w:pPr>
              <w:rPr>
                <w:sz w:val="24"/>
                <w:szCs w:val="24"/>
              </w:rPr>
            </w:pPr>
          </w:p>
        </w:tc>
      </w:tr>
    </w:tbl>
    <w:p w:rsidR="00F81915" w:rsidRPr="00F81915" w:rsidRDefault="00F81915">
      <w:pPr>
        <w:rPr>
          <w:sz w:val="24"/>
          <w:szCs w:val="24"/>
        </w:rPr>
      </w:pPr>
    </w:p>
    <w:p w:rsidR="00F81915" w:rsidRPr="00F81915" w:rsidRDefault="009A7BDE">
      <w:pPr>
        <w:rPr>
          <w:sz w:val="24"/>
          <w:szCs w:val="24"/>
        </w:rPr>
      </w:pPr>
      <w:r>
        <w:rPr>
          <w:sz w:val="24"/>
          <w:szCs w:val="24"/>
        </w:rPr>
        <w:t>In the chart above, s</w:t>
      </w:r>
      <w:r w:rsidR="00F81915" w:rsidRPr="00F81915">
        <w:rPr>
          <w:sz w:val="24"/>
          <w:szCs w:val="24"/>
        </w:rPr>
        <w:t>tate the number of bonding pairs of electrons for each compound.</w:t>
      </w:r>
    </w:p>
    <w:p w:rsidR="00937068" w:rsidRDefault="009A7BDE">
      <w:pPr>
        <w:rPr>
          <w:sz w:val="24"/>
          <w:szCs w:val="24"/>
        </w:rPr>
      </w:pPr>
      <w:r>
        <w:rPr>
          <w:sz w:val="24"/>
          <w:szCs w:val="24"/>
        </w:rPr>
        <w:t>In the chart above, s</w:t>
      </w:r>
      <w:r w:rsidR="00F81915" w:rsidRPr="00F81915">
        <w:rPr>
          <w:sz w:val="24"/>
          <w:szCs w:val="24"/>
        </w:rPr>
        <w:t>tate the number of lone pairs</w:t>
      </w:r>
      <w:r w:rsidR="00937068">
        <w:rPr>
          <w:sz w:val="24"/>
          <w:szCs w:val="24"/>
        </w:rPr>
        <w:t xml:space="preserve"> of electrons for each compound</w:t>
      </w:r>
    </w:p>
    <w:p w:rsidR="009A7BDE" w:rsidRDefault="009A7BDE">
      <w:pPr>
        <w:rPr>
          <w:sz w:val="24"/>
          <w:szCs w:val="24"/>
        </w:rPr>
      </w:pPr>
      <w:r>
        <w:rPr>
          <w:sz w:val="24"/>
          <w:szCs w:val="24"/>
        </w:rPr>
        <w:lastRenderedPageBreak/>
        <w:t>State whether the following substances are ionic or covalent.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NaCl</w:t>
      </w:r>
      <w:proofErr w:type="spellEnd"/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CS</w:t>
      </w:r>
      <w:r w:rsidRPr="009A7BDE">
        <w:rPr>
          <w:sz w:val="24"/>
          <w:szCs w:val="24"/>
          <w:vertAlign w:val="subscript"/>
        </w:rPr>
        <w:t>2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</w:t>
      </w:r>
      <w:r w:rsidRPr="009A7BDE">
        <w:rPr>
          <w:sz w:val="24"/>
          <w:szCs w:val="24"/>
          <w:vertAlign w:val="subscript"/>
        </w:rPr>
        <w:t>2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CaCl</w:t>
      </w:r>
      <w:r w:rsidRPr="009A7BDE">
        <w:rPr>
          <w:sz w:val="24"/>
          <w:szCs w:val="24"/>
          <w:vertAlign w:val="subscript"/>
        </w:rPr>
        <w:t>2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CH</w:t>
      </w:r>
      <w:r w:rsidRPr="009A7BDE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OH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Pr="009A7BDE">
        <w:rPr>
          <w:sz w:val="24"/>
          <w:szCs w:val="24"/>
          <w:vertAlign w:val="subscript"/>
        </w:rPr>
        <w:t>6</w:t>
      </w:r>
      <w:r>
        <w:rPr>
          <w:sz w:val="24"/>
          <w:szCs w:val="24"/>
        </w:rPr>
        <w:t>H</w:t>
      </w:r>
      <w:r w:rsidRPr="009A7BDE">
        <w:rPr>
          <w:sz w:val="24"/>
          <w:szCs w:val="24"/>
          <w:vertAlign w:val="subscript"/>
        </w:rPr>
        <w:t>12</w:t>
      </w:r>
      <w:r>
        <w:rPr>
          <w:sz w:val="24"/>
          <w:szCs w:val="24"/>
        </w:rPr>
        <w:t>O</w:t>
      </w:r>
      <w:r w:rsidRPr="009A7BDE">
        <w:rPr>
          <w:sz w:val="24"/>
          <w:szCs w:val="24"/>
          <w:vertAlign w:val="subscript"/>
        </w:rPr>
        <w:t>6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Fe(OH)</w:t>
      </w:r>
      <w:r w:rsidRPr="009A7BDE">
        <w:rPr>
          <w:sz w:val="24"/>
          <w:szCs w:val="24"/>
          <w:vertAlign w:val="subscript"/>
        </w:rPr>
        <w:t>3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Na</w:t>
      </w:r>
      <w:r w:rsidRPr="009A7BDE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 w:rsidRPr="009A7BDE">
        <w:rPr>
          <w:sz w:val="24"/>
          <w:szCs w:val="24"/>
          <w:vertAlign w:val="subscript"/>
        </w:rPr>
        <w:t>4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SO</w:t>
      </w:r>
      <w:r w:rsidRPr="009A7BDE">
        <w:rPr>
          <w:sz w:val="24"/>
          <w:szCs w:val="24"/>
          <w:vertAlign w:val="subscript"/>
        </w:rPr>
        <w:t>2</w:t>
      </w:r>
    </w:p>
    <w:p w:rsidR="009A7BDE" w:rsidRDefault="009A7BDE" w:rsidP="009A7BD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SO</w:t>
      </w:r>
      <w:r w:rsidRPr="009A7BDE">
        <w:rPr>
          <w:sz w:val="24"/>
          <w:szCs w:val="24"/>
          <w:vertAlign w:val="subscript"/>
        </w:rPr>
        <w:t>3</w:t>
      </w:r>
      <w:r w:rsidRPr="009A7BDE">
        <w:rPr>
          <w:sz w:val="24"/>
          <w:szCs w:val="24"/>
          <w:vertAlign w:val="superscript"/>
        </w:rPr>
        <w:t>-2</w:t>
      </w:r>
    </w:p>
    <w:p w:rsidR="009A7BDE" w:rsidRDefault="00937068" w:rsidP="00937068">
      <w:pPr>
        <w:rPr>
          <w:sz w:val="24"/>
          <w:szCs w:val="24"/>
        </w:rPr>
      </w:pPr>
      <w:r>
        <w:rPr>
          <w:sz w:val="24"/>
          <w:szCs w:val="24"/>
        </w:rPr>
        <w:t>Challenge Covalent Molecules</w:t>
      </w:r>
    </w:p>
    <w:p w:rsidR="00937068" w:rsidRPr="00F81915" w:rsidRDefault="00937068" w:rsidP="00937068">
      <w:pPr>
        <w:rPr>
          <w:sz w:val="24"/>
        </w:rPr>
      </w:pPr>
      <w:r w:rsidRPr="00F81915">
        <w:rPr>
          <w:sz w:val="24"/>
        </w:rPr>
        <w:t>Compound</w:t>
      </w:r>
      <w:r w:rsidRPr="00F81915">
        <w:rPr>
          <w:sz w:val="24"/>
        </w:rPr>
        <w:tab/>
      </w:r>
      <w:r w:rsidRPr="00F81915">
        <w:rPr>
          <w:sz w:val="24"/>
        </w:rPr>
        <w:tab/>
        <w:t xml:space="preserve">   Lewis Dot diagram</w:t>
      </w:r>
      <w:r w:rsidRPr="00F81915">
        <w:rPr>
          <w:sz w:val="24"/>
        </w:rPr>
        <w:tab/>
      </w:r>
      <w:r w:rsidRPr="00F81915">
        <w:rPr>
          <w:sz w:val="24"/>
        </w:rPr>
        <w:tab/>
      </w:r>
      <w:r w:rsidRPr="00F81915">
        <w:rPr>
          <w:sz w:val="24"/>
        </w:rPr>
        <w:tab/>
        <w:t xml:space="preserve">              Structural diagram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4230"/>
        <w:gridCol w:w="3775"/>
      </w:tblGrid>
      <w:tr w:rsidR="00937068" w:rsidRPr="00F81915" w:rsidTr="004C5BEF">
        <w:tc>
          <w:tcPr>
            <w:tcW w:w="1345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937068">
              <w:rPr>
                <w:sz w:val="24"/>
                <w:szCs w:val="24"/>
                <w:vertAlign w:val="subscript"/>
              </w:rPr>
              <w:t>2</w:t>
            </w: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</w:tr>
      <w:tr w:rsidR="00937068" w:rsidRPr="00F81915" w:rsidTr="004C5BEF">
        <w:tc>
          <w:tcPr>
            <w:tcW w:w="1345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</w:t>
            </w:r>
            <w:r w:rsidRPr="00937068">
              <w:rPr>
                <w:sz w:val="24"/>
                <w:szCs w:val="24"/>
                <w:vertAlign w:val="subscript"/>
              </w:rPr>
              <w:t>2</w:t>
            </w: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</w:tr>
      <w:tr w:rsidR="00937068" w:rsidRPr="00F81915" w:rsidTr="004C5BEF">
        <w:tc>
          <w:tcPr>
            <w:tcW w:w="1345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937068">
              <w:rPr>
                <w:sz w:val="24"/>
                <w:szCs w:val="24"/>
                <w:vertAlign w:val="subscript"/>
              </w:rPr>
              <w:t>2</w:t>
            </w: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937068" w:rsidRDefault="00937068" w:rsidP="004C5BEF">
            <w:pPr>
              <w:rPr>
                <w:sz w:val="24"/>
                <w:szCs w:val="24"/>
              </w:rPr>
            </w:pPr>
          </w:p>
          <w:p w:rsidR="00937068" w:rsidRDefault="00937068" w:rsidP="004C5BEF">
            <w:pPr>
              <w:rPr>
                <w:sz w:val="24"/>
                <w:szCs w:val="24"/>
              </w:rPr>
            </w:pPr>
          </w:p>
          <w:p w:rsidR="00937068" w:rsidRDefault="00937068" w:rsidP="004C5BEF">
            <w:pPr>
              <w:rPr>
                <w:sz w:val="24"/>
                <w:szCs w:val="24"/>
              </w:rPr>
            </w:pPr>
          </w:p>
          <w:p w:rsidR="00937068" w:rsidRDefault="00937068" w:rsidP="004C5BEF">
            <w:pPr>
              <w:rPr>
                <w:sz w:val="24"/>
                <w:szCs w:val="24"/>
              </w:rPr>
            </w:pPr>
          </w:p>
          <w:p w:rsidR="00937068" w:rsidRDefault="00937068" w:rsidP="004C5BEF">
            <w:pPr>
              <w:rPr>
                <w:sz w:val="24"/>
                <w:szCs w:val="24"/>
              </w:rPr>
            </w:pPr>
          </w:p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  <w:tc>
          <w:tcPr>
            <w:tcW w:w="3775" w:type="dxa"/>
          </w:tcPr>
          <w:p w:rsidR="00937068" w:rsidRPr="00F81915" w:rsidRDefault="00937068" w:rsidP="004C5BEF">
            <w:pPr>
              <w:rPr>
                <w:sz w:val="24"/>
                <w:szCs w:val="24"/>
              </w:rPr>
            </w:pPr>
          </w:p>
        </w:tc>
      </w:tr>
    </w:tbl>
    <w:p w:rsidR="00937068" w:rsidRPr="009A7BDE" w:rsidRDefault="00937068" w:rsidP="00937068">
      <w:pPr>
        <w:rPr>
          <w:sz w:val="24"/>
          <w:szCs w:val="24"/>
        </w:rPr>
      </w:pPr>
    </w:p>
    <w:sectPr w:rsidR="00937068" w:rsidRPr="009A7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30B07"/>
    <w:multiLevelType w:val="hybridMultilevel"/>
    <w:tmpl w:val="DF6CC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915"/>
    <w:rsid w:val="001D181C"/>
    <w:rsid w:val="0081497D"/>
    <w:rsid w:val="00937068"/>
    <w:rsid w:val="009A7BDE"/>
    <w:rsid w:val="00F8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76E8"/>
  <w15:chartTrackingRefBased/>
  <w15:docId w15:val="{B7076792-1012-4822-B83E-3D5A7637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1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7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sd57</dc:creator>
  <cp:keywords/>
  <dc:description/>
  <cp:lastModifiedBy>Windows User</cp:lastModifiedBy>
  <cp:revision>4</cp:revision>
  <dcterms:created xsi:type="dcterms:W3CDTF">2019-07-09T05:39:00Z</dcterms:created>
  <dcterms:modified xsi:type="dcterms:W3CDTF">2020-02-07T21:39:00Z</dcterms:modified>
</cp:coreProperties>
</file>