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bookmarkStart w:id="0" w:name="_GoBack"/>
      <w:bookmarkEnd w:id="0"/>
      <w:r>
        <w:rPr>
          <w:color w:val="auto"/>
          <w:sz w:val="36"/>
          <w:szCs w:val="36"/>
        </w:rPr>
        <w:t xml:space="preserve">Unit </w:t>
      </w:r>
      <w:r w:rsidR="00D36108">
        <w:rPr>
          <w:color w:val="auto"/>
          <w:sz w:val="36"/>
          <w:szCs w:val="36"/>
        </w:rPr>
        <w:t>8</w:t>
      </w:r>
      <w:r w:rsidR="006D4014">
        <w:rPr>
          <w:color w:val="auto"/>
          <w:sz w:val="36"/>
          <w:szCs w:val="36"/>
        </w:rPr>
        <w:t xml:space="preserve">: </w:t>
      </w:r>
      <w:r w:rsidR="00D36108">
        <w:rPr>
          <w:color w:val="auto"/>
          <w:sz w:val="36"/>
          <w:szCs w:val="36"/>
        </w:rPr>
        <w:t>Logarithmic</w:t>
      </w:r>
      <w:r w:rsidR="006D4014">
        <w:rPr>
          <w:color w:val="auto"/>
          <w:sz w:val="36"/>
          <w:szCs w:val="36"/>
        </w:rPr>
        <w:t xml:space="preserve"> Functions</w:t>
      </w:r>
    </w:p>
    <w:p w:rsidR="00CC3F0C" w:rsidRPr="00DA3246" w:rsidRDefault="00D36108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8.</w:t>
      </w:r>
      <w:r w:rsidR="007D7C68">
        <w:rPr>
          <w:color w:val="auto"/>
          <w:sz w:val="36"/>
          <w:szCs w:val="36"/>
        </w:rPr>
        <w:t>3</w:t>
      </w:r>
      <w:r w:rsidR="00FC4BCB">
        <w:rPr>
          <w:color w:val="auto"/>
          <w:sz w:val="36"/>
          <w:szCs w:val="36"/>
        </w:rPr>
        <w:t xml:space="preserve"> </w:t>
      </w:r>
      <w:r w:rsidR="007D7C68">
        <w:rPr>
          <w:color w:val="auto"/>
          <w:sz w:val="36"/>
          <w:szCs w:val="36"/>
        </w:rPr>
        <w:t>Laws of</w:t>
      </w:r>
      <w:r w:rsidR="00FC4BCB">
        <w:rPr>
          <w:color w:val="auto"/>
          <w:sz w:val="36"/>
          <w:szCs w:val="36"/>
        </w:rPr>
        <w:t xml:space="preserve"> Logarithm</w:t>
      </w:r>
      <w:r w:rsidR="007D7C68">
        <w:rPr>
          <w:color w:val="auto"/>
          <w:sz w:val="36"/>
          <w:szCs w:val="36"/>
        </w:rPr>
        <w:t>s</w:t>
      </w:r>
    </w:p>
    <w:p w:rsidR="00E13DA0" w:rsidRPr="000C7EA1" w:rsidRDefault="004B504E" w:rsidP="00D17CAA">
      <w:pPr>
        <w:spacing w:after="0"/>
        <w:rPr>
          <w:rFonts w:asciiTheme="minorHAnsi" w:eastAsiaTheme="minorEastAsia" w:hAnsiTheme="minorHAnsi"/>
          <w:b/>
          <w:iCs/>
        </w:rPr>
      </w:pPr>
      <w:r w:rsidRPr="004B504E">
        <w:rPr>
          <w:rFonts w:asciiTheme="minorHAnsi" w:eastAsiaTheme="minorEastAsia" w:hAnsiTheme="minorHAnsi"/>
          <w:b/>
          <w:iCs/>
        </w:rPr>
        <w:t>Since logarithms are exponents, the laws of logarithms are related to the laws of powers.</w:t>
      </w:r>
    </w:p>
    <w:p w:rsidR="00E13DA0" w:rsidRDefault="004B504E" w:rsidP="00D17CAA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 xml:space="preserve">Let </w:t>
      </w:r>
      <m:oMath>
        <m:r>
          <w:rPr>
            <w:rFonts w:ascii="Cambria Math" w:eastAsiaTheme="minorEastAsia" w:hAnsi="Cambria Math"/>
          </w:rPr>
          <m:t>M=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c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>
        <w:rPr>
          <w:rFonts w:asciiTheme="minorHAnsi" w:eastAsiaTheme="minorEastAsia" w:hAnsiTheme="minorHAnsi"/>
          <w:iCs/>
        </w:rPr>
        <w:t xml:space="preserve"> </w:t>
      </w:r>
      <w:proofErr w:type="gramStart"/>
      <w:r>
        <w:rPr>
          <w:rFonts w:asciiTheme="minorHAnsi" w:eastAsiaTheme="minorEastAsia" w:hAnsiTheme="minorHAnsi"/>
          <w:iCs/>
        </w:rPr>
        <w:t xml:space="preserve">and </w:t>
      </w:r>
      <w:proofErr w:type="gramEnd"/>
      <m:oMath>
        <m:r>
          <w:rPr>
            <w:rFonts w:ascii="Cambria Math" w:eastAsiaTheme="minorEastAsia" w:hAnsi="Cambria Math"/>
          </w:rPr>
          <m:t>N=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c</m:t>
            </m:r>
          </m:e>
          <m:sup>
            <m:r>
              <w:rPr>
                <w:rFonts w:ascii="Cambria Math" w:eastAsiaTheme="minorEastAsia" w:hAnsi="Cambria Math"/>
              </w:rPr>
              <m:t>y</m:t>
            </m:r>
          </m:sup>
        </m:sSup>
      </m:oMath>
      <w:r>
        <w:rPr>
          <w:rFonts w:asciiTheme="minorHAnsi" w:eastAsiaTheme="minorEastAsia" w:hAnsiTheme="minorHAnsi"/>
          <w:iCs/>
        </w:rPr>
        <w:t>:</w:t>
      </w:r>
    </w:p>
    <w:p w:rsidR="004B504E" w:rsidRDefault="004B504E" w:rsidP="00D17CAA">
      <w:pPr>
        <w:spacing w:after="0"/>
        <w:rPr>
          <w:rFonts w:ascii="Cambria Math" w:eastAsiaTheme="minorEastAsia" w:hAnsi="Cambria Math"/>
          <w:oMath/>
        </w:rPr>
        <w:sectPr w:rsidR="004B504E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B504E" w:rsidRDefault="004B504E" w:rsidP="00D17CAA">
      <w:pPr>
        <w:spacing w:after="0"/>
        <w:rPr>
          <w:rFonts w:asciiTheme="minorHAnsi" w:eastAsiaTheme="minorEastAsia" w:hAnsiTheme="minorHAnsi"/>
          <w:iCs/>
        </w:rPr>
      </w:pPr>
      <m:oMath>
        <m:r>
          <w:rPr>
            <w:rFonts w:ascii="Cambria Math" w:eastAsiaTheme="minorEastAsia" w:hAnsi="Cambria Math"/>
          </w:rPr>
          <w:lastRenderedPageBreak/>
          <m:t>MN=</m:t>
        </m:r>
      </m:oMath>
      <w:r>
        <w:rPr>
          <w:rFonts w:asciiTheme="minorHAnsi" w:eastAsiaTheme="minorEastAsia" w:hAnsiTheme="minorHAnsi"/>
          <w:iCs/>
        </w:rPr>
        <w:t xml:space="preserve"> </w:t>
      </w:r>
    </w:p>
    <w:p w:rsidR="004B504E" w:rsidRDefault="00FE6FC2" w:rsidP="00D17CAA">
      <w:pPr>
        <w:spacing w:after="0"/>
        <w:rPr>
          <w:rFonts w:asciiTheme="minorHAnsi" w:eastAsiaTheme="minorEastAsia" w:hAnsiTheme="minorHAnsi"/>
          <w:iCs/>
        </w:rPr>
      </w:pP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M</m:t>
            </m:r>
          </m:num>
          <m:den>
            <m:r>
              <w:rPr>
                <w:rFonts w:ascii="Cambria Math" w:eastAsiaTheme="minorEastAsia" w:hAnsi="Cambria Math"/>
              </w:rPr>
              <m:t>N</m:t>
            </m:r>
          </m:den>
        </m:f>
        <m:r>
          <w:rPr>
            <w:rFonts w:ascii="Cambria Math" w:eastAsiaTheme="minorEastAsia" w:hAnsi="Cambria Math"/>
          </w:rPr>
          <m:t>=</m:t>
        </m:r>
      </m:oMath>
      <w:r w:rsidR="004B504E">
        <w:rPr>
          <w:rFonts w:asciiTheme="minorHAnsi" w:eastAsiaTheme="minorEastAsia" w:hAnsiTheme="minorHAnsi"/>
          <w:iCs/>
        </w:rPr>
        <w:t xml:space="preserve"> </w:t>
      </w:r>
    </w:p>
    <w:p w:rsidR="004B504E" w:rsidRDefault="00FE6FC2" w:rsidP="00D17CAA">
      <w:pPr>
        <w:spacing w:after="0"/>
        <w:rPr>
          <w:rFonts w:asciiTheme="minorHAnsi" w:eastAsiaTheme="minorEastAsia" w:hAnsiTheme="minorHAnsi"/>
          <w:iCs/>
        </w:rPr>
        <w:sectPr w:rsidR="004B504E" w:rsidSect="004B504E">
          <w:type w:val="continuous"/>
          <w:pgSz w:w="12240" w:h="15840"/>
          <w:pgMar w:top="1080" w:right="720" w:bottom="1440" w:left="1440" w:header="720" w:footer="720" w:gutter="0"/>
          <w:cols w:num="3" w:space="45"/>
          <w:titlePg/>
          <w:docGrid w:linePitch="360"/>
        </w:sect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P</m:t>
            </m:r>
          </m:sup>
        </m:sSup>
        <m:r>
          <w:rPr>
            <w:rFonts w:ascii="Cambria Math" w:eastAsiaTheme="minorEastAsia" w:hAnsi="Cambria Math"/>
          </w:rPr>
          <m:t>=</m:t>
        </m:r>
      </m:oMath>
      <w:r w:rsidR="004B504E">
        <w:rPr>
          <w:rFonts w:asciiTheme="minorHAnsi" w:eastAsiaTheme="minorEastAsia" w:hAnsiTheme="minorHAnsi"/>
          <w:iCs/>
        </w:rPr>
        <w:t xml:space="preserve"> </w:t>
      </w:r>
    </w:p>
    <w:p w:rsidR="004B504E" w:rsidRDefault="004B504E" w:rsidP="00D17CAA">
      <w:pPr>
        <w:spacing w:after="0"/>
        <w:rPr>
          <w:rFonts w:asciiTheme="minorHAnsi" w:eastAsiaTheme="minorEastAsia" w:hAnsiTheme="minorHAnsi"/>
          <w:iCs/>
        </w:rPr>
      </w:pPr>
    </w:p>
    <w:p w:rsidR="009D35B1" w:rsidRDefault="009D35B1" w:rsidP="0070524E">
      <w:pPr>
        <w:spacing w:after="0"/>
        <w:rPr>
          <w:rFonts w:asciiTheme="minorHAnsi" w:eastAsiaTheme="minorEastAsia" w:hAnsiTheme="minorHAnsi"/>
          <w:iCs/>
        </w:rPr>
      </w:pPr>
    </w:p>
    <w:p w:rsidR="004B504E" w:rsidRDefault="004B504E" w:rsidP="0070524E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70524E">
      <w:pPr>
        <w:spacing w:after="0"/>
        <w:rPr>
          <w:rFonts w:asciiTheme="minorHAnsi" w:eastAsiaTheme="minorEastAsia" w:hAnsiTheme="minorHAnsi"/>
          <w:iCs/>
        </w:rPr>
      </w:pPr>
    </w:p>
    <w:p w:rsidR="004B504E" w:rsidRDefault="004B504E" w:rsidP="0070524E">
      <w:pPr>
        <w:spacing w:after="0"/>
        <w:rPr>
          <w:rFonts w:asciiTheme="minorHAnsi" w:eastAsiaTheme="minorEastAsia" w:hAnsiTheme="minorHAnsi"/>
          <w:iCs/>
        </w:rPr>
      </w:pPr>
    </w:p>
    <w:p w:rsidR="004B504E" w:rsidRDefault="00FE6FC2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175260</wp:posOffset>
                </wp:positionV>
                <wp:extent cx="6050915" cy="857250"/>
                <wp:effectExtent l="24130" t="27305" r="20955" b="203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0915" cy="857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70F7A9" id="AutoShape 2" o:spid="_x0000_s1026" style="position:absolute;margin-left:-8.6pt;margin-top:13.8pt;width:476.45pt;height:6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" filled="f" strokeweight="3pt">
                <v:stroke linestyle="thinThin"/>
              </v:roundrect>
            </w:pict>
          </mc:Fallback>
        </mc:AlternateContent>
      </w:r>
    </w:p>
    <w:p w:rsidR="004B504E" w:rsidRDefault="004B504E" w:rsidP="0070524E">
      <w:pPr>
        <w:spacing w:after="0"/>
        <w:rPr>
          <w:rFonts w:asciiTheme="minorHAnsi" w:eastAsiaTheme="minorEastAsia" w:hAnsiTheme="minorHAnsi"/>
          <w:b/>
          <w:iCs/>
        </w:rPr>
        <w:sectPr w:rsidR="004B504E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B504E" w:rsidRDefault="004B504E" w:rsidP="0070524E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</w:rPr>
        <w:lastRenderedPageBreak/>
        <w:t>Product Law of Logarithms</w:t>
      </w:r>
    </w:p>
    <w:p w:rsidR="004B504E" w:rsidRDefault="004B504E" w:rsidP="004B504E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</w:rPr>
        <w:lastRenderedPageBreak/>
        <w:t>Quotient</w:t>
      </w:r>
      <w:r w:rsidRPr="004B504E">
        <w:rPr>
          <w:rFonts w:asciiTheme="minorHAnsi" w:eastAsiaTheme="minorEastAsia" w:hAnsiTheme="minorHAnsi"/>
          <w:b/>
          <w:iCs/>
        </w:rPr>
        <w:t xml:space="preserve"> Law of Logarithms</w:t>
      </w:r>
    </w:p>
    <w:p w:rsidR="004B504E" w:rsidRPr="004B504E" w:rsidRDefault="004B504E" w:rsidP="004B504E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</w:rPr>
        <w:lastRenderedPageBreak/>
        <w:t>Power</w:t>
      </w:r>
      <w:r w:rsidRPr="004B504E">
        <w:rPr>
          <w:rFonts w:asciiTheme="minorHAnsi" w:eastAsiaTheme="minorEastAsia" w:hAnsiTheme="minorHAnsi"/>
          <w:b/>
          <w:iCs/>
        </w:rPr>
        <w:t xml:space="preserve"> Law of Logarithms</w:t>
      </w:r>
    </w:p>
    <w:p w:rsidR="004B504E" w:rsidRDefault="004B504E" w:rsidP="004B504E">
      <w:pPr>
        <w:spacing w:after="0"/>
        <w:rPr>
          <w:rFonts w:asciiTheme="minorHAnsi" w:eastAsiaTheme="minorEastAsia" w:hAnsiTheme="minorHAnsi"/>
          <w:b/>
          <w:iCs/>
        </w:rPr>
        <w:sectPr w:rsidR="004B504E" w:rsidSect="004B504E">
          <w:type w:val="continuous"/>
          <w:pgSz w:w="12240" w:h="15840"/>
          <w:pgMar w:top="1080" w:right="720" w:bottom="1440" w:left="1440" w:header="720" w:footer="720" w:gutter="0"/>
          <w:cols w:num="3" w:space="45"/>
          <w:titlePg/>
          <w:docGrid w:linePitch="360"/>
        </w:sectPr>
      </w:pPr>
    </w:p>
    <w:p w:rsidR="004B504E" w:rsidRPr="004B504E" w:rsidRDefault="004B504E" w:rsidP="004B504E">
      <w:pPr>
        <w:spacing w:after="0"/>
        <w:rPr>
          <w:rFonts w:asciiTheme="minorHAnsi" w:eastAsiaTheme="minorEastAsia" w:hAnsiTheme="minorHAnsi"/>
          <w:b/>
          <w:iCs/>
        </w:rPr>
      </w:pPr>
    </w:p>
    <w:p w:rsidR="004B504E" w:rsidRDefault="004B504E" w:rsidP="0070524E">
      <w:pPr>
        <w:spacing w:after="0"/>
        <w:rPr>
          <w:rFonts w:ascii="Cambria Math" w:eastAsiaTheme="minorEastAsia" w:hAnsi="Cambria Math"/>
          <w:oMath/>
        </w:rPr>
        <w:sectPr w:rsidR="004B504E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B504E" w:rsidRDefault="00FE6FC2" w:rsidP="0070524E">
      <w:pPr>
        <w:spacing w:after="0"/>
        <w:rPr>
          <w:rFonts w:asciiTheme="minorHAnsi" w:eastAsiaTheme="minorEastAsia" w:hAnsiTheme="minorHAnsi"/>
          <w:b/>
          <w:iCs/>
        </w:rPr>
      </w:pP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MN</m:t>
            </m:r>
          </m:e>
        </m:func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 w:rsidR="004B504E">
        <w:rPr>
          <w:rFonts w:asciiTheme="minorHAnsi" w:eastAsiaTheme="minorEastAsia" w:hAnsiTheme="minorHAnsi"/>
          <w:b/>
          <w:iCs/>
        </w:rPr>
        <w:t xml:space="preserve"> </w:t>
      </w:r>
    </w:p>
    <w:p w:rsidR="004B504E" w:rsidRDefault="00FE6FC2" w:rsidP="0070524E">
      <w:pPr>
        <w:spacing w:after="0"/>
        <w:rPr>
          <w:rFonts w:asciiTheme="minorHAnsi" w:eastAsiaTheme="minorEastAsia" w:hAnsiTheme="minorHAnsi"/>
          <w:b/>
          <w:iCs/>
        </w:rPr>
      </w:pP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M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N</m:t>
                </m:r>
              </m:den>
            </m:f>
          </m:e>
        </m:func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 w:rsidR="004B504E">
        <w:rPr>
          <w:rFonts w:asciiTheme="minorHAnsi" w:eastAsiaTheme="minorEastAsia" w:hAnsiTheme="minorHAnsi"/>
          <w:b/>
          <w:iCs/>
        </w:rPr>
        <w:t xml:space="preserve"> </w:t>
      </w:r>
    </w:p>
    <w:p w:rsidR="004B504E" w:rsidRPr="004B504E" w:rsidRDefault="00FE6FC2" w:rsidP="0070524E">
      <w:pPr>
        <w:spacing w:after="0"/>
        <w:rPr>
          <w:rFonts w:asciiTheme="minorHAnsi" w:eastAsiaTheme="minorEastAsia" w:hAnsiTheme="minorHAnsi"/>
          <w:b/>
          <w:iCs/>
        </w:rPr>
        <w:sectPr w:rsidR="004B504E" w:rsidRPr="004B504E" w:rsidSect="004B504E">
          <w:type w:val="continuous"/>
          <w:pgSz w:w="12240" w:h="15840"/>
          <w:pgMar w:top="1080" w:right="720" w:bottom="1440" w:left="1440" w:header="720" w:footer="720" w:gutter="0"/>
          <w:cols w:num="3" w:space="45"/>
          <w:titlePg/>
          <w:docGrid w:linePitch="360"/>
        </w:sectPr>
      </w:pPr>
      <m:oMath>
        <m:func>
          <m:funcPr>
            <m:ctrlPr>
              <w:rPr>
                <w:rFonts w:ascii="Cambria Math" w:eastAsiaTheme="minorEastAsia" w:hAnsi="Cambria Math"/>
                <w:b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c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/>
                    <w:b/>
                    <w:i/>
                    <w:iCs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P</m:t>
                </m:r>
              </m:sup>
            </m:sSup>
          </m:e>
        </m:func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 w:rsidR="004B504E">
        <w:rPr>
          <w:rFonts w:asciiTheme="minorHAnsi" w:eastAsiaTheme="minorEastAsia" w:hAnsiTheme="minorHAnsi"/>
          <w:b/>
          <w:iCs/>
        </w:rPr>
        <w:t xml:space="preserve"> </w:t>
      </w:r>
    </w:p>
    <w:p w:rsidR="004B504E" w:rsidRDefault="004B504E" w:rsidP="0070524E">
      <w:pPr>
        <w:spacing w:after="0"/>
        <w:rPr>
          <w:rFonts w:asciiTheme="minorHAnsi" w:eastAsiaTheme="minorEastAsia" w:hAnsiTheme="minorHAnsi"/>
          <w:b/>
          <w:iCs/>
        </w:rPr>
      </w:pPr>
      <w:r>
        <w:rPr>
          <w:rFonts w:asciiTheme="minorHAnsi" w:eastAsiaTheme="minorEastAsia" w:hAnsiTheme="minorHAnsi"/>
          <w:b/>
          <w:iCs/>
        </w:rPr>
        <w:lastRenderedPageBreak/>
        <w:t xml:space="preserve"> </w:t>
      </w:r>
    </w:p>
    <w:p w:rsidR="004B504E" w:rsidRDefault="004B504E" w:rsidP="0070524E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4B504E">
        <w:rPr>
          <w:rFonts w:asciiTheme="minorHAnsi" w:eastAsiaTheme="minorEastAsia" w:hAnsiTheme="minorHAnsi"/>
          <w:iCs/>
        </w:rPr>
        <w:t xml:space="preserve">Write each expression in terms of individual logarithms </w:t>
      </w:r>
      <w:proofErr w:type="gramStart"/>
      <w:r w:rsidRPr="004B504E">
        <w:rPr>
          <w:rFonts w:asciiTheme="minorHAnsi" w:eastAsiaTheme="minorEastAsia" w:hAnsiTheme="minorHAnsi"/>
          <w:iCs/>
        </w:rPr>
        <w:t xml:space="preserve">of </w:t>
      </w:r>
      <w:proofErr w:type="gramEnd"/>
      <m:oMath>
        <m:r>
          <w:rPr>
            <w:rFonts w:ascii="Cambria Math" w:eastAsiaTheme="minorEastAsia" w:hAnsi="Cambria Math"/>
          </w:rPr>
          <m:t>x</m:t>
        </m:r>
      </m:oMath>
      <w:r w:rsidRPr="004B504E">
        <w:rPr>
          <w:rFonts w:asciiTheme="minorHAnsi" w:eastAsiaTheme="minorEastAsia" w:hAnsiTheme="minorHAnsi"/>
          <w:iCs/>
        </w:rPr>
        <w:t xml:space="preserve">, </w:t>
      </w:r>
      <m:oMath>
        <m:r>
          <w:rPr>
            <w:rFonts w:ascii="Cambria Math" w:eastAsiaTheme="minorEastAsia" w:hAnsi="Cambria Math"/>
          </w:rPr>
          <m:t>y</m:t>
        </m:r>
      </m:oMath>
      <w:r w:rsidRPr="004B504E">
        <w:rPr>
          <w:rFonts w:asciiTheme="minorHAnsi" w:eastAsiaTheme="minorEastAsia" w:hAnsiTheme="minorHAnsi"/>
          <w:iCs/>
        </w:rPr>
        <w:t xml:space="preserve">, and </w:t>
      </w:r>
      <m:oMath>
        <m:r>
          <w:rPr>
            <w:rFonts w:ascii="Cambria Math" w:eastAsiaTheme="minorEastAsia" w:hAnsi="Cambria Math"/>
          </w:rPr>
          <m:t>z</m:t>
        </m:r>
      </m:oMath>
      <w:r w:rsidRPr="004B504E">
        <w:rPr>
          <w:rFonts w:asciiTheme="minorHAnsi" w:eastAsiaTheme="minorEastAsia" w:hAnsiTheme="minorHAnsi"/>
          <w:iCs/>
        </w:rPr>
        <w:t>.</w:t>
      </w:r>
    </w:p>
    <w:p w:rsidR="004B504E" w:rsidRDefault="004B504E" w:rsidP="004B504E">
      <w:pPr>
        <w:pStyle w:val="ListParagraph"/>
        <w:numPr>
          <w:ilvl w:val="0"/>
          <w:numId w:val="5"/>
        </w:numPr>
        <w:spacing w:after="0"/>
        <w:rPr>
          <w:rFonts w:ascii="Cambria Math" w:eastAsiaTheme="minorEastAsia" w:hAnsi="Cambria Math"/>
          <w:oMath/>
        </w:rPr>
        <w:sectPr w:rsidR="004B504E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B504E" w:rsidRDefault="00FE6FC2" w:rsidP="004B504E">
      <w:pPr>
        <w:pStyle w:val="ListParagraph"/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5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xy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z</m:t>
                </m:r>
              </m:den>
            </m:f>
          </m:e>
        </m:func>
      </m:oMath>
    </w:p>
    <w:p w:rsidR="004B504E" w:rsidRDefault="004B504E" w:rsidP="004B504E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</w:p>
    <w:p w:rsidR="004B504E" w:rsidRDefault="004B504E" w:rsidP="004B504E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</w:p>
    <w:p w:rsidR="004B504E" w:rsidRDefault="00FE6FC2" w:rsidP="004B504E">
      <w:pPr>
        <w:pStyle w:val="ListParagraph"/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7</m:t>
                </m:r>
              </m:sub>
            </m:sSub>
          </m:fName>
          <m:e>
            <m:rad>
              <m:ra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radPr>
              <m:deg>
                <m:r>
                  <w:rPr>
                    <w:rFonts w:ascii="Cambria Math" w:eastAsiaTheme="minorEastAsia" w:hAnsi="Cambria Math"/>
                  </w:rPr>
                  <m:t>3</m:t>
                </m:r>
              </m:deg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rad>
          </m:e>
        </m:func>
      </m:oMath>
    </w:p>
    <w:p w:rsidR="004B504E" w:rsidRPr="004B504E" w:rsidRDefault="004B504E" w:rsidP="004B504E">
      <w:pPr>
        <w:pStyle w:val="ListParagraph"/>
        <w:rPr>
          <w:rFonts w:asciiTheme="minorHAnsi" w:eastAsiaTheme="minorEastAsia" w:hAnsiTheme="minorHAnsi"/>
          <w:iCs/>
        </w:rPr>
      </w:pPr>
    </w:p>
    <w:p w:rsidR="004B504E" w:rsidRPr="004B504E" w:rsidRDefault="004B504E" w:rsidP="004B504E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</w:p>
    <w:p w:rsidR="004B504E" w:rsidRDefault="00FE6FC2" w:rsidP="004B504E">
      <w:pPr>
        <w:pStyle w:val="ListParagraph"/>
        <w:numPr>
          <w:ilvl w:val="0"/>
          <w:numId w:val="5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den>
            </m:f>
          </m:e>
        </m:func>
      </m:oMath>
    </w:p>
    <w:p w:rsidR="004B504E" w:rsidRDefault="004B504E" w:rsidP="004B504E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</w:p>
    <w:p w:rsidR="004B504E" w:rsidRDefault="00FE6FC2" w:rsidP="004B504E">
      <w:pPr>
        <w:pStyle w:val="ListParagraph"/>
        <w:numPr>
          <w:ilvl w:val="0"/>
          <w:numId w:val="5"/>
        </w:numPr>
        <w:spacing w:after="0"/>
        <w:rPr>
          <w:rFonts w:ascii="Cambria Math" w:eastAsiaTheme="minorEastAsia" w:hAnsi="Cambria Math"/>
          <w:oMath/>
        </w:rPr>
        <w:sectPr w:rsidR="004B504E" w:rsidSect="004B504E">
          <w:type w:val="continuous"/>
          <w:pgSz w:w="12240" w:h="15840"/>
          <w:pgMar w:top="1080" w:right="720" w:bottom="1440" w:left="1440" w:header="720" w:footer="720" w:gutter="0"/>
          <w:cols w:num="4" w:space="240"/>
          <w:titlePg/>
          <w:docGrid w:linePitch="360"/>
        </w:sect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log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</w:rPr>
                  <m:t>y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e>
                </m:rad>
              </m:den>
            </m:f>
          </m:e>
        </m:func>
      </m:oMath>
    </w:p>
    <w:p w:rsidR="004B504E" w:rsidRDefault="004B504E" w:rsidP="004B504E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4B504E">
      <w:pPr>
        <w:spacing w:after="0"/>
        <w:rPr>
          <w:rFonts w:asciiTheme="minorHAnsi" w:eastAsiaTheme="minorEastAsia" w:hAnsiTheme="minorHAnsi"/>
          <w:iCs/>
        </w:rPr>
      </w:pPr>
    </w:p>
    <w:p w:rsidR="004B504E" w:rsidRDefault="000C7EA1" w:rsidP="004B504E">
      <w:pPr>
        <w:spacing w:after="0"/>
        <w:rPr>
          <w:rFonts w:asciiTheme="minorHAnsi" w:eastAsiaTheme="minorEastAsia" w:hAnsiTheme="minorHAnsi"/>
          <w:iCs/>
        </w:rPr>
      </w:pPr>
      <w:r w:rsidRPr="000C7EA1">
        <w:rPr>
          <w:rFonts w:asciiTheme="minorHAnsi" w:eastAsiaTheme="minorEastAsia" w:hAnsiTheme="minorHAnsi"/>
          <w:b/>
          <w:iCs/>
        </w:rPr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0C7EA1">
        <w:rPr>
          <w:rFonts w:asciiTheme="minorHAnsi" w:eastAsiaTheme="minorEastAsia" w:hAnsiTheme="minorHAnsi"/>
          <w:iCs/>
        </w:rPr>
        <w:t>Use the laws of logarithms to simplify and evaluate each expression.</w:t>
      </w:r>
    </w:p>
    <w:p w:rsidR="000C7EA1" w:rsidRDefault="000C7EA1" w:rsidP="000C7EA1">
      <w:pPr>
        <w:pStyle w:val="ListParagraph"/>
        <w:numPr>
          <w:ilvl w:val="0"/>
          <w:numId w:val="6"/>
        </w:numPr>
        <w:spacing w:after="0"/>
        <w:rPr>
          <w:rFonts w:ascii="Cambria Math" w:eastAsiaTheme="minorEastAsia" w:hAnsi="Cambria Math"/>
          <w:oMath/>
        </w:rPr>
        <w:sectPr w:rsidR="000C7EA1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4B504E" w:rsidRDefault="00FE6FC2" w:rsidP="000C7EA1">
      <w:pPr>
        <w:pStyle w:val="ListParagraph"/>
        <w:numPr>
          <w:ilvl w:val="0"/>
          <w:numId w:val="6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8</m:t>
            </m:r>
          </m:e>
        </m:func>
        <m:r>
          <w:rPr>
            <w:rFonts w:ascii="Cambria Math" w:eastAsiaTheme="minorEastAsia" w:hAnsi="Cambria Math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9</m:t>
            </m:r>
          </m:e>
        </m:func>
        <m:r>
          <w:rPr>
            <w:rFonts w:ascii="Cambria Math" w:eastAsiaTheme="minorEastAsia" w:hAnsi="Cambria Math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6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2</m:t>
            </m:r>
          </m:e>
        </m:func>
      </m:oMath>
    </w:p>
    <w:p w:rsidR="000C7EA1" w:rsidRDefault="00FE6FC2" w:rsidP="006839AA">
      <w:pPr>
        <w:pStyle w:val="ListParagraph"/>
        <w:numPr>
          <w:ilvl w:val="0"/>
          <w:numId w:val="6"/>
        </w:numPr>
        <w:spacing w:after="0"/>
        <w:rPr>
          <w:rFonts w:ascii="Cambria Math" w:eastAsiaTheme="minorEastAsia" w:hAnsi="Cambria Math"/>
          <w:oMath/>
        </w:rPr>
        <w:sectPr w:rsidR="000C7EA1" w:rsidSect="006839AA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7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7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7</m:t>
                </m:r>
              </m:e>
            </m:rad>
          </m:e>
        </m:func>
      </m:oMath>
    </w:p>
    <w:p w:rsidR="000C7EA1" w:rsidRDefault="000C7EA1" w:rsidP="000C7EA1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</w:p>
    <w:p w:rsidR="000C7EA1" w:rsidRDefault="000C7EA1" w:rsidP="000C7EA1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</w:p>
    <w:p w:rsidR="006839AA" w:rsidRDefault="006839AA" w:rsidP="000C7EA1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</w:p>
    <w:p w:rsidR="000C7EA1" w:rsidRDefault="000C7EA1" w:rsidP="000C7EA1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</w:p>
    <w:p w:rsidR="000C7EA1" w:rsidRPr="006839AA" w:rsidRDefault="000C7EA1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0C7EA1">
      <w:pPr>
        <w:pStyle w:val="ListParagraph"/>
        <w:numPr>
          <w:ilvl w:val="0"/>
          <w:numId w:val="6"/>
        </w:numPr>
        <w:spacing w:after="0"/>
        <w:rPr>
          <w:rFonts w:ascii="Cambria Math" w:eastAsiaTheme="minorEastAsia" w:hAnsi="Cambria Math"/>
          <w:oMath/>
        </w:rPr>
        <w:sectPr w:rsidR="006839AA" w:rsidSect="0033284E"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0C7EA1" w:rsidRDefault="000C7EA1" w:rsidP="000C7EA1">
      <w:pPr>
        <w:pStyle w:val="ListParagraph"/>
        <w:numPr>
          <w:ilvl w:val="0"/>
          <w:numId w:val="6"/>
        </w:numPr>
        <w:spacing w:after="0"/>
        <w:rPr>
          <w:rFonts w:asciiTheme="minorHAnsi" w:eastAsiaTheme="minorEastAsia" w:hAnsiTheme="minorHAnsi"/>
          <w:iCs/>
        </w:rPr>
      </w:pPr>
      <m:oMath>
        <m:r>
          <w:rPr>
            <w:rFonts w:ascii="Cambria Math" w:eastAsiaTheme="minorEastAsia" w:hAnsi="Cambria Math"/>
          </w:rPr>
          <w:lastRenderedPageBreak/>
          <m:t>2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12</m:t>
            </m:r>
          </m:e>
        </m:func>
        <m:r>
          <w:rPr>
            <w:rFonts w:ascii="Cambria Math" w:eastAsiaTheme="minorEastAsia" w:hAnsi="Cambria Math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6</m:t>
            </m:r>
          </m:e>
        </m:func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27</m:t>
            </m:r>
          </m:e>
        </m:func>
      </m:oMath>
    </w:p>
    <w:p w:rsidR="006839AA" w:rsidRDefault="00FE6FC2" w:rsidP="000C7EA1">
      <w:pPr>
        <w:pStyle w:val="ListParagraph"/>
        <w:numPr>
          <w:ilvl w:val="0"/>
          <w:numId w:val="6"/>
        </w:numPr>
        <w:spacing w:after="0"/>
        <w:rPr>
          <w:rFonts w:ascii="Cambria Math" w:eastAsiaTheme="minorEastAsia" w:hAnsi="Cambria Math"/>
          <w:oMath/>
        </w:rPr>
        <w:sectPr w:rsidR="006839AA" w:rsidSect="006839AA">
          <w:type w:val="continuous"/>
          <w:pgSz w:w="12240" w:h="15840"/>
          <w:pgMar w:top="1440" w:right="1440" w:bottom="1440" w:left="1440" w:header="708" w:footer="708" w:gutter="0"/>
          <w:cols w:num="2" w:space="900"/>
          <w:titlePg/>
          <w:docGrid w:linePitch="360"/>
        </w:sect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9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36</m:t>
            </m:r>
          </m:e>
        </m:func>
        <m:r>
          <w:rPr>
            <w:rFonts w:ascii="Cambria Math" w:eastAsiaTheme="minorEastAsia" w:hAnsi="Cambria Math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27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8</m:t>
            </m:r>
          </m:e>
        </m:func>
        <m:r>
          <w:rPr>
            <w:rFonts w:ascii="Cambria Math" w:eastAsiaTheme="minorEastAsia" w:hAnsi="Cambria Math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4</m:t>
            </m:r>
          </m:e>
        </m:func>
      </m:oMath>
    </w:p>
    <w:p w:rsidR="006839AA" w:rsidRP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0C7EA1" w:rsidRDefault="000C7EA1" w:rsidP="000C7EA1">
      <w:pPr>
        <w:spacing w:after="0"/>
        <w:rPr>
          <w:rFonts w:asciiTheme="minorHAnsi" w:eastAsiaTheme="minorEastAsia" w:hAnsiTheme="minorHAnsi"/>
          <w:iCs/>
        </w:rPr>
      </w:pPr>
    </w:p>
    <w:p w:rsidR="000C7EA1" w:rsidRDefault="000C7EA1" w:rsidP="000C7EA1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0C7EA1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0C7EA1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0C7EA1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0C7EA1">
      <w:pPr>
        <w:spacing w:after="0"/>
        <w:rPr>
          <w:rFonts w:asciiTheme="minorHAnsi" w:eastAsiaTheme="minorEastAsia" w:hAnsiTheme="minorHAnsi"/>
          <w:iCs/>
        </w:rPr>
      </w:pPr>
    </w:p>
    <w:p w:rsidR="000C7EA1" w:rsidRDefault="000C7EA1" w:rsidP="000C7EA1">
      <w:pPr>
        <w:spacing w:after="0"/>
        <w:rPr>
          <w:rFonts w:asciiTheme="minorHAnsi" w:eastAsiaTheme="minorEastAsia" w:hAnsiTheme="minorHAnsi"/>
          <w:iCs/>
        </w:rPr>
      </w:pPr>
    </w:p>
    <w:p w:rsidR="000C7EA1" w:rsidRPr="000C7EA1" w:rsidRDefault="000C7EA1" w:rsidP="000C7EA1">
      <w:pPr>
        <w:spacing w:after="0"/>
        <w:rPr>
          <w:rFonts w:asciiTheme="minorHAnsi" w:eastAsiaTheme="minorEastAsia" w:hAnsiTheme="minorHAnsi"/>
          <w:iCs/>
          <w:lang w:val="en-CA"/>
        </w:rPr>
        <w:sectPr w:rsidR="000C7EA1" w:rsidRPr="000C7EA1" w:rsidSect="0033284E"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  <w:r w:rsidRPr="000C7EA1">
        <w:rPr>
          <w:rFonts w:asciiTheme="minorHAnsi" w:eastAsiaTheme="minorEastAsia" w:hAnsiTheme="minorHAnsi"/>
          <w:b/>
          <w:iCs/>
        </w:rPr>
        <w:lastRenderedPageBreak/>
        <w:t>Ex.</w:t>
      </w:r>
      <w:r>
        <w:rPr>
          <w:rFonts w:asciiTheme="minorHAnsi" w:eastAsiaTheme="minorEastAsia" w:hAnsiTheme="minorHAnsi"/>
          <w:iCs/>
        </w:rPr>
        <w:t xml:space="preserve"> </w:t>
      </w:r>
      <w:r w:rsidRPr="000C7EA1">
        <w:rPr>
          <w:rFonts w:asciiTheme="minorHAnsi" w:eastAsiaTheme="minorEastAsia" w:hAnsiTheme="minorHAnsi"/>
          <w:iCs/>
          <w:lang w:val="en-CA"/>
        </w:rPr>
        <w:t xml:space="preserve">If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5</m:t>
            </m:r>
          </m:e>
        </m:func>
        <m:r>
          <w:rPr>
            <w:rFonts w:ascii="Cambria Math" w:eastAsiaTheme="minorEastAsia" w:hAnsi="Cambria Math"/>
            <w:lang w:val="en-CA"/>
          </w:rPr>
          <m:t>=x</m:t>
        </m:r>
      </m:oMath>
      <w:r w:rsidRPr="000C7EA1">
        <w:rPr>
          <w:rFonts w:asciiTheme="minorHAnsi" w:eastAsiaTheme="minorEastAsia" w:hAnsiTheme="minorHAnsi"/>
          <w:iCs/>
          <w:lang w:val="en-CA"/>
        </w:rPr>
        <w:t xml:space="preserve"> </w:t>
      </w:r>
      <w:r>
        <w:rPr>
          <w:rFonts w:asciiTheme="minorHAnsi" w:eastAsiaTheme="minorEastAsia" w:hAnsiTheme="minorHAnsi"/>
          <w:iCs/>
          <w:lang w:val="en-CA"/>
        </w:rPr>
        <w:t xml:space="preserve">&amp; </w:t>
      </w: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C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</m:e>
        </m:func>
        <m:r>
          <w:rPr>
            <w:rFonts w:ascii="Cambria Math" w:eastAsiaTheme="minorEastAsia" w:hAnsi="Cambria Math"/>
            <w:lang w:val="en-CA"/>
          </w:rPr>
          <m:t>=y</m:t>
        </m:r>
      </m:oMath>
      <w:r>
        <w:rPr>
          <w:rFonts w:asciiTheme="minorHAnsi" w:eastAsiaTheme="minorEastAsia" w:hAnsiTheme="minorHAnsi"/>
          <w:iCs/>
          <w:lang w:val="en-CA"/>
        </w:rPr>
        <w:t xml:space="preserve"> </w:t>
      </w:r>
      <w:r w:rsidRPr="000C7EA1">
        <w:rPr>
          <w:rFonts w:asciiTheme="minorHAnsi" w:eastAsiaTheme="minorEastAsia" w:hAnsiTheme="minorHAnsi"/>
          <w:iCs/>
          <w:lang w:val="en-CA"/>
        </w:rPr>
        <w:t xml:space="preserve">express each statement in terms of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asciiTheme="minorHAnsi" w:eastAsiaTheme="minorEastAsia" w:hAnsiTheme="minorHAnsi"/>
          <w:iCs/>
          <w:lang w:val="en-CA"/>
        </w:rPr>
        <w:t xml:space="preserve"> and/or </w:t>
      </w:r>
      <m:oMath>
        <m:r>
          <w:rPr>
            <w:rFonts w:ascii="Cambria Math" w:eastAsiaTheme="minorEastAsia" w:hAnsi="Cambria Math"/>
            <w:lang w:val="en-CA"/>
          </w:rPr>
          <m:t>y</m:t>
        </m:r>
      </m:oMath>
      <w:r w:rsidRPr="000C7EA1">
        <w:rPr>
          <w:rFonts w:asciiTheme="minorHAnsi" w:eastAsiaTheme="minorEastAsia" w:hAnsiTheme="minorHAnsi"/>
          <w:iCs/>
          <w:lang w:val="en-CA"/>
        </w:rPr>
        <w:t>:</w:t>
      </w:r>
    </w:p>
    <w:p w:rsidR="000C7EA1" w:rsidRDefault="00FE6FC2" w:rsidP="000C7EA1">
      <w:pPr>
        <w:numPr>
          <w:ilvl w:val="0"/>
          <w:numId w:val="7"/>
        </w:numPr>
        <w:spacing w:after="0"/>
        <w:rPr>
          <w:rFonts w:asciiTheme="minorHAnsi" w:eastAsiaTheme="minorEastAsia" w:hAnsiTheme="minorHAnsi"/>
          <w:iCs/>
          <w:lang w:val="en-CA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125</m:t>
            </m:r>
          </m:e>
        </m:func>
      </m:oMath>
    </w:p>
    <w:p w:rsidR="000C7EA1" w:rsidRDefault="00FE6FC2" w:rsidP="000C7EA1">
      <w:pPr>
        <w:numPr>
          <w:ilvl w:val="0"/>
          <w:numId w:val="7"/>
        </w:numPr>
        <w:spacing w:after="0"/>
        <w:rPr>
          <w:rFonts w:asciiTheme="minorHAnsi" w:eastAsiaTheme="minorEastAsia" w:hAnsiTheme="minorHAnsi"/>
          <w:iCs/>
          <w:lang w:val="en-CA"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log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75</m:t>
            </m:r>
          </m:e>
        </m:func>
      </m:oMath>
    </w:p>
    <w:p w:rsidR="006839AA" w:rsidRDefault="00FE6FC2" w:rsidP="000C7EA1">
      <w:pPr>
        <w:numPr>
          <w:ilvl w:val="0"/>
          <w:numId w:val="7"/>
        </w:numPr>
        <w:spacing w:after="0"/>
        <w:rPr>
          <w:rFonts w:ascii="Cambria Math" w:eastAsiaTheme="minorEastAsia" w:hAnsi="Cambria Math"/>
          <w:lang w:val="en-CA"/>
          <w:oMath/>
        </w:rPr>
        <w:sectPr w:rsidR="006839AA" w:rsidSect="006839AA">
          <w:type w:val="continuous"/>
          <w:pgSz w:w="12240" w:h="15840"/>
          <w:pgMar w:top="1080" w:right="720" w:bottom="1440" w:left="1440" w:header="720" w:footer="720" w:gutter="0"/>
          <w:cols w:num="3" w:space="720"/>
          <w:titlePg/>
          <w:docGrid w:linePitch="360"/>
        </w:sect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CA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/>
                <w:lang w:val="en-CA"/>
              </w:rPr>
              <m:t>36</m:t>
            </m:r>
          </m:e>
        </m:func>
      </m:oMath>
    </w:p>
    <w:p w:rsidR="0033284E" w:rsidRDefault="0033284E" w:rsidP="006839AA">
      <w:pPr>
        <w:spacing w:after="0"/>
        <w:ind w:left="360"/>
        <w:rPr>
          <w:rFonts w:asciiTheme="minorHAnsi" w:eastAsiaTheme="minorEastAsia" w:hAnsiTheme="minorHAnsi"/>
          <w:iCs/>
          <w:lang w:val="en-CA"/>
        </w:rPr>
      </w:pPr>
    </w:p>
    <w:p w:rsidR="000C7EA1" w:rsidRDefault="000C7EA1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  <w:r w:rsidRPr="006839AA">
        <w:rPr>
          <w:rFonts w:asciiTheme="minorHAnsi" w:eastAsiaTheme="minorEastAsia" w:hAnsiTheme="minorHAnsi"/>
          <w:b/>
          <w:iCs/>
          <w:lang w:val="en-CA"/>
        </w:rPr>
        <w:t>Ex.</w:t>
      </w:r>
      <w:r>
        <w:rPr>
          <w:rFonts w:asciiTheme="minorHAnsi" w:eastAsiaTheme="minorEastAsia" w:hAnsiTheme="minorHAnsi"/>
          <w:iCs/>
          <w:lang w:val="en-CA"/>
        </w:rPr>
        <w:t xml:space="preserve"> </w:t>
      </w:r>
      <w:r w:rsidRPr="006839AA">
        <w:rPr>
          <w:rFonts w:asciiTheme="minorHAnsi" w:eastAsiaTheme="minorEastAsia" w:hAnsiTheme="minorHAnsi"/>
          <w:iCs/>
        </w:rPr>
        <w:t>Write each expression as a single logarithm in simplest form. State the</w:t>
      </w:r>
      <w:r>
        <w:rPr>
          <w:rFonts w:asciiTheme="minorHAnsi" w:eastAsiaTheme="minorEastAsia" w:hAnsiTheme="minorHAnsi"/>
          <w:iCs/>
        </w:rPr>
        <w:t xml:space="preserve"> </w:t>
      </w:r>
      <w:r w:rsidRPr="006839AA">
        <w:rPr>
          <w:rFonts w:asciiTheme="minorHAnsi" w:eastAsiaTheme="minorEastAsia" w:hAnsiTheme="minorHAnsi"/>
          <w:iCs/>
        </w:rPr>
        <w:t>restrictions on the variable.</w:t>
      </w:r>
    </w:p>
    <w:p w:rsidR="006839AA" w:rsidRDefault="006839AA" w:rsidP="006839AA">
      <w:pPr>
        <w:pStyle w:val="ListParagraph"/>
        <w:numPr>
          <w:ilvl w:val="0"/>
          <w:numId w:val="8"/>
        </w:numPr>
        <w:spacing w:after="0"/>
        <w:rPr>
          <w:rFonts w:ascii="Cambria Math" w:eastAsiaTheme="minorEastAsia" w:hAnsi="Cambria Math"/>
          <w:oMath/>
        </w:rPr>
        <w:sectPr w:rsidR="006839AA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839AA" w:rsidRDefault="00FE6FC2" w:rsidP="006839AA">
      <w:pPr>
        <w:pStyle w:val="ListParagraph"/>
        <w:numPr>
          <w:ilvl w:val="0"/>
          <w:numId w:val="8"/>
        </w:numPr>
        <w:spacing w:after="0"/>
        <w:rPr>
          <w:rFonts w:asciiTheme="minorHAnsi" w:eastAsiaTheme="minorEastAsia" w:hAnsiTheme="minorHAnsi"/>
          <w:iCs/>
        </w:r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7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func>
        <m:r>
          <w:rPr>
            <w:rFonts w:ascii="Cambria Math" w:eastAsiaTheme="minorEastAsia" w:hAnsi="Cambria Math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7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x</m:t>
            </m:r>
          </m:e>
        </m:func>
        <m:r>
          <w:rPr>
            <w:rFonts w:ascii="Cambria Math" w:eastAsiaTheme="minorEastAsia" w:hAnsi="Cambria Math"/>
          </w:rPr>
          <m:t>-5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7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6839AA" w:rsidRDefault="00FE6FC2" w:rsidP="006839AA">
      <w:pPr>
        <w:pStyle w:val="ListParagraph"/>
        <w:numPr>
          <w:ilvl w:val="0"/>
          <w:numId w:val="8"/>
        </w:numPr>
        <w:spacing w:after="0"/>
        <w:rPr>
          <w:rFonts w:ascii="Cambria Math" w:eastAsiaTheme="minorEastAsia" w:hAnsi="Cambria Math"/>
          <w:oMath/>
        </w:rPr>
        <w:sectPr w:rsidR="006839AA" w:rsidSect="006839AA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  <m:oMath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2x-2</m:t>
                </m:r>
              </m:e>
            </m:d>
          </m:e>
        </m:func>
        <m:r>
          <w:rPr>
            <w:rFonts w:ascii="Cambria Math" w:eastAsiaTheme="minorEastAsia" w:hAnsi="Cambria Math"/>
          </w:rPr>
          <m:t>-</m:t>
        </m:r>
        <m:func>
          <m:funcPr>
            <m:ctrlPr>
              <w:rPr>
                <w:rFonts w:ascii="Cambria Math" w:eastAsiaTheme="minorEastAsia" w:hAnsi="Cambria Math"/>
                <w:i/>
                <w:iCs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+2x-3</m:t>
                </m:r>
              </m:e>
            </m:d>
          </m:e>
        </m:func>
      </m:oMath>
    </w:p>
    <w:p w:rsidR="006839AA" w:rsidRDefault="006839AA" w:rsidP="006839AA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P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Pr="006839AA" w:rsidRDefault="006839AA" w:rsidP="006839AA">
      <w:pPr>
        <w:spacing w:after="120"/>
        <w:rPr>
          <w:rFonts w:asciiTheme="minorHAnsi" w:eastAsiaTheme="minorEastAsia" w:hAnsiTheme="minorHAnsi"/>
          <w:iCs/>
          <w:lang w:val="en-CA"/>
        </w:rPr>
      </w:pPr>
      <w:r w:rsidRPr="006839AA">
        <w:rPr>
          <w:rFonts w:asciiTheme="minorHAnsi" w:eastAsiaTheme="minorEastAsia" w:hAnsiTheme="minorHAnsi"/>
          <w:b/>
          <w:iCs/>
          <w:lang w:val="en-CA"/>
        </w:rPr>
        <w:t>Ex.</w:t>
      </w:r>
      <w:r>
        <w:rPr>
          <w:rFonts w:asciiTheme="minorHAnsi" w:eastAsiaTheme="minorEastAsia" w:hAnsiTheme="minorHAnsi"/>
          <w:iCs/>
          <w:lang w:val="en-CA"/>
        </w:rPr>
        <w:t xml:space="preserve"> </w:t>
      </w:r>
      <w:r w:rsidRPr="006839AA">
        <w:rPr>
          <w:rFonts w:asciiTheme="minorHAnsi" w:eastAsiaTheme="minorEastAsia" w:hAnsiTheme="minorHAnsi"/>
          <w:iCs/>
          <w:lang w:val="en-CA"/>
        </w:rPr>
        <w:t>The pH (acidity) of a solution is defined by:</w:t>
      </w:r>
    </w:p>
    <w:p w:rsidR="006839AA" w:rsidRP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  <w:r w:rsidRPr="006839AA">
        <w:rPr>
          <w:rFonts w:asciiTheme="minorHAnsi" w:eastAsiaTheme="minorEastAsia" w:hAnsiTheme="minorHAnsi"/>
          <w:iCs/>
          <w:lang w:val="en-CA"/>
        </w:rPr>
        <w:t>pH</w:t>
      </w:r>
      <m:oMath>
        <m:r>
          <w:rPr>
            <w:rFonts w:ascii="Cambria Math" w:eastAsiaTheme="minorEastAsia" w:hAnsi="Cambria Math"/>
            <w:lang w:val="en-CA"/>
          </w:rPr>
          <m:t>=-</m:t>
        </m:r>
        <m:func>
          <m:func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log</m:t>
            </m:r>
          </m:fName>
          <m:e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dPr>
              <m:e>
                <m:r>
                  <m:rPr>
                    <m:nor/>
                  </m:rPr>
                  <w:rPr>
                    <w:rFonts w:asciiTheme="minorHAnsi" w:eastAsiaTheme="minorEastAsia" w:hAnsiTheme="minorHAnsi"/>
                    <w:iCs/>
                    <w:lang w:val="en-CA"/>
                  </w:rPr>
                  <m:t>H+</m:t>
                </m:r>
              </m:e>
            </m:d>
          </m:e>
        </m:func>
      </m:oMath>
      <w:r w:rsidRPr="006839AA">
        <w:rPr>
          <w:rFonts w:asciiTheme="minorHAnsi" w:eastAsiaTheme="minorEastAsia" w:hAnsiTheme="minorHAnsi"/>
          <w:iCs/>
          <w:lang w:val="en-CA"/>
        </w:rPr>
        <w:tab/>
      </w:r>
      <w:r w:rsidRPr="006839AA">
        <w:rPr>
          <w:rFonts w:asciiTheme="minorHAnsi" w:eastAsiaTheme="minorEastAsia" w:hAnsiTheme="minorHAnsi"/>
          <w:iCs/>
          <w:lang w:val="en-CA"/>
        </w:rPr>
        <w:tab/>
        <w:t xml:space="preserve">where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dPr>
          <m:e>
            <m:r>
              <m:rPr>
                <m:nor/>
              </m:rPr>
              <w:rPr>
                <w:rFonts w:asciiTheme="minorHAnsi" w:eastAsiaTheme="minorEastAsia" w:hAnsiTheme="minorHAnsi"/>
                <w:iCs/>
                <w:lang w:val="en-CA"/>
              </w:rPr>
              <m:t>H+</m:t>
            </m:r>
          </m:e>
        </m:d>
      </m:oMath>
      <w:r w:rsidRPr="006839AA">
        <w:rPr>
          <w:rFonts w:asciiTheme="minorHAnsi" w:eastAsiaTheme="minorEastAsia" w:hAnsiTheme="minorHAnsi"/>
          <w:iCs/>
          <w:lang w:val="en-CA"/>
        </w:rPr>
        <w:t xml:space="preserve"> is the hydrogen ion concentration in moles per litre.</w:t>
      </w:r>
    </w:p>
    <w:p w:rsidR="006839AA" w:rsidRP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Pr="006839AA" w:rsidRDefault="006839AA" w:rsidP="006839AA">
      <w:pPr>
        <w:numPr>
          <w:ilvl w:val="0"/>
          <w:numId w:val="9"/>
        </w:numPr>
        <w:spacing w:after="0"/>
        <w:rPr>
          <w:rFonts w:asciiTheme="minorHAnsi" w:eastAsiaTheme="minorEastAsia" w:hAnsiTheme="minorHAnsi"/>
          <w:iCs/>
          <w:lang w:val="en-CA"/>
        </w:rPr>
      </w:pPr>
      <w:r w:rsidRPr="006839AA">
        <w:rPr>
          <w:rFonts w:asciiTheme="minorHAnsi" w:eastAsiaTheme="minorEastAsia" w:hAnsiTheme="minorHAnsi"/>
          <w:iCs/>
          <w:lang w:val="en-CA"/>
        </w:rPr>
        <w:t xml:space="preserve">Determine the pH of potato soil, to the nearest tenth, if the soil has a hydrogen ion concentration </w:t>
      </w:r>
      <w:proofErr w:type="gramStart"/>
      <w:r w:rsidRPr="006839AA">
        <w:rPr>
          <w:rFonts w:asciiTheme="minorHAnsi" w:eastAsiaTheme="minorEastAsia" w:hAnsiTheme="minorHAnsi"/>
          <w:iCs/>
          <w:lang w:val="en-CA"/>
        </w:rPr>
        <w:t xml:space="preserve">of </w:t>
      </w:r>
      <w:proofErr w:type="gramEnd"/>
      <m:oMath>
        <m:r>
          <w:rPr>
            <w:rFonts w:ascii="Cambria Math" w:eastAsiaTheme="minorEastAsia" w:hAnsi="Cambria Math"/>
            <w:lang w:val="en-CA"/>
          </w:rPr>
          <m:t>5×</m:t>
        </m:r>
        <m:sSup>
          <m:sSup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10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-8</m:t>
            </m:r>
          </m:sup>
        </m:sSup>
        <m:r>
          <w:rPr>
            <w:rFonts w:ascii="Cambria Math" w:eastAsiaTheme="minorEastAsia" w:hAnsi="Cambria Math"/>
            <w:lang w:val="en-CA"/>
          </w:rPr>
          <m:t xml:space="preserve"> mol/L</m:t>
        </m:r>
      </m:oMath>
      <w:r w:rsidRPr="006839AA">
        <w:rPr>
          <w:rFonts w:asciiTheme="minorHAnsi" w:eastAsiaTheme="minorEastAsia" w:hAnsiTheme="minorHAnsi"/>
          <w:iCs/>
          <w:lang w:val="en-CA"/>
        </w:rPr>
        <w:t>.</w:t>
      </w:r>
    </w:p>
    <w:p w:rsidR="006839AA" w:rsidRP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P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Pr="006839AA" w:rsidRDefault="006839AA" w:rsidP="006839AA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6839AA" w:rsidRPr="006839AA" w:rsidRDefault="006839AA" w:rsidP="006839AA">
      <w:pPr>
        <w:numPr>
          <w:ilvl w:val="0"/>
          <w:numId w:val="9"/>
        </w:numPr>
        <w:spacing w:after="0"/>
        <w:rPr>
          <w:rFonts w:asciiTheme="minorHAnsi" w:eastAsiaTheme="minorEastAsia" w:hAnsiTheme="minorHAnsi"/>
          <w:iCs/>
          <w:lang w:val="en-CA"/>
        </w:rPr>
      </w:pPr>
      <w:r w:rsidRPr="006839AA">
        <w:rPr>
          <w:rFonts w:asciiTheme="minorHAnsi" w:eastAsiaTheme="minorEastAsia" w:hAnsiTheme="minorHAnsi"/>
          <w:iCs/>
          <w:lang w:val="en-CA"/>
        </w:rPr>
        <w:t>What is the hydrogen ion concentration of a solution with pH</w:t>
      </w:r>
      <m:oMath>
        <m:r>
          <w:rPr>
            <w:rFonts w:ascii="Cambria Math" w:eastAsiaTheme="minorEastAsia" w:hAnsi="Cambria Math"/>
            <w:lang w:val="en-CA"/>
          </w:rPr>
          <m:t>=3.1</m:t>
        </m:r>
      </m:oMath>
      <w:r w:rsidRPr="006839AA">
        <w:rPr>
          <w:rFonts w:asciiTheme="minorHAnsi" w:eastAsiaTheme="minorEastAsia" w:hAnsiTheme="minorHAnsi"/>
          <w:iCs/>
          <w:lang w:val="en-CA"/>
        </w:rPr>
        <w:t>?</w:t>
      </w: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p w:rsidR="006839AA" w:rsidRPr="006839AA" w:rsidRDefault="006839AA" w:rsidP="006839AA">
      <w:pPr>
        <w:spacing w:after="0"/>
        <w:rPr>
          <w:rFonts w:asciiTheme="minorHAnsi" w:eastAsiaTheme="minorEastAsia" w:hAnsiTheme="minorHAnsi"/>
          <w:iCs/>
        </w:rPr>
      </w:pPr>
    </w:p>
    <w:sectPr w:rsidR="006839AA" w:rsidRPr="006839AA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473" w:rsidRDefault="00E86473" w:rsidP="0098170C">
      <w:pPr>
        <w:spacing w:after="0" w:line="240" w:lineRule="auto"/>
      </w:pPr>
      <w:r>
        <w:separator/>
      </w:r>
    </w:p>
  </w:endnote>
  <w:endnote w:type="continuationSeparator" w:id="0">
    <w:p w:rsidR="00E86473" w:rsidRDefault="00E86473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473" w:rsidRPr="00461D8E" w:rsidRDefault="00E86473">
    <w:pPr>
      <w:pStyle w:val="Footer"/>
      <w:rPr>
        <w:iCs/>
      </w:rPr>
    </w:pPr>
    <w:r w:rsidRPr="00461D8E">
      <w:rPr>
        <w:iCs/>
      </w:rPr>
      <w:t xml:space="preserve">Practice:  pg. </w:t>
    </w:r>
    <w:r>
      <w:rPr>
        <w:iCs/>
      </w:rPr>
      <w:t>389</w:t>
    </w:r>
    <w:r w:rsidRPr="00461D8E">
      <w:rPr>
        <w:iCs/>
      </w:rPr>
      <w:t xml:space="preserve">/ # </w:t>
    </w:r>
    <w:r>
      <w:rPr>
        <w:iCs/>
      </w:rPr>
      <w:t xml:space="preserve">4 – 6, 8 – 10, 12 – 17, C3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473" w:rsidRPr="006839AA" w:rsidRDefault="00E86473">
    <w:pPr>
      <w:pStyle w:val="Footer"/>
      <w:rPr>
        <w:iCs/>
      </w:rPr>
    </w:pPr>
    <w:r>
      <w:rPr>
        <w:iCs/>
      </w:rPr>
      <w:t>Practice:  pg. 400</w:t>
    </w:r>
    <w:r w:rsidRPr="006839AA">
      <w:rPr>
        <w:iCs/>
      </w:rPr>
      <w:t xml:space="preserve">/ # </w:t>
    </w:r>
    <w:r>
      <w:rPr>
        <w:iCs/>
      </w:rPr>
      <w:t xml:space="preserve">1 – 5, 7 – 13, 16, 18, </w:t>
    </w:r>
    <w:proofErr w:type="gramStart"/>
    <w:r w:rsidRPr="00855AEB">
      <w:rPr>
        <w:b/>
        <w:iCs/>
        <w:sz w:val="28"/>
        <w:u w:val="single"/>
      </w:rPr>
      <w:t>19</w:t>
    </w:r>
    <w:r>
      <w:rPr>
        <w:iCs/>
      </w:rPr>
      <w:t xml:space="preserve"> ,</w:t>
    </w:r>
    <w:proofErr w:type="gramEnd"/>
    <w:r>
      <w:rPr>
        <w:iCs/>
      </w:rPr>
      <w:t xml:space="preserve"> 20, C3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473" w:rsidRDefault="00E86473">
    <w:pPr>
      <w:pStyle w:val="Footer"/>
      <w:jc w:val="right"/>
    </w:pPr>
  </w:p>
  <w:p w:rsidR="00E86473" w:rsidRDefault="00E8647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473" w:rsidRDefault="00E86473" w:rsidP="0098170C">
      <w:pPr>
        <w:spacing w:after="0" w:line="240" w:lineRule="auto"/>
      </w:pPr>
      <w:r>
        <w:separator/>
      </w:r>
    </w:p>
  </w:footnote>
  <w:footnote w:type="continuationSeparator" w:id="0">
    <w:p w:rsidR="00E86473" w:rsidRDefault="00E86473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473" w:rsidRDefault="00E86473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473" w:rsidRDefault="00E86473" w:rsidP="0033284E">
    <w:pPr>
      <w:pStyle w:val="Header"/>
      <w:rPr>
        <w:lang w:val="en-CA"/>
      </w:rPr>
    </w:pPr>
    <w:r>
      <w:rPr>
        <w:lang w:val="en-CA"/>
      </w:rPr>
      <w:t>PMA12</w:t>
    </w:r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E86473" w:rsidRPr="00871E80" w:rsidRDefault="00E86473" w:rsidP="0033284E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E86473" w:rsidRDefault="00E8647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944E9"/>
    <w:multiLevelType w:val="hybridMultilevel"/>
    <w:tmpl w:val="D0D63DD8"/>
    <w:lvl w:ilvl="0" w:tplc="D1006C6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0C2948"/>
    <w:multiLevelType w:val="hybridMultilevel"/>
    <w:tmpl w:val="98A44E28"/>
    <w:lvl w:ilvl="0" w:tplc="A98CD8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BA607CF"/>
    <w:multiLevelType w:val="hybridMultilevel"/>
    <w:tmpl w:val="8D380FCC"/>
    <w:lvl w:ilvl="0" w:tplc="858E384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1BA0806"/>
    <w:multiLevelType w:val="hybridMultilevel"/>
    <w:tmpl w:val="003446D2"/>
    <w:lvl w:ilvl="0" w:tplc="690C662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D12E21"/>
    <w:multiLevelType w:val="hybridMultilevel"/>
    <w:tmpl w:val="1248A704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3"/>
  </w:num>
  <w:num w:numId="8">
    <w:abstractNumId w:val="2"/>
  </w:num>
  <w:num w:numId="9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0C"/>
    <w:rsid w:val="000076E8"/>
    <w:rsid w:val="00061B7E"/>
    <w:rsid w:val="00063EE0"/>
    <w:rsid w:val="00076DA8"/>
    <w:rsid w:val="0008227B"/>
    <w:rsid w:val="00092CF8"/>
    <w:rsid w:val="000B1EED"/>
    <w:rsid w:val="000B7A1A"/>
    <w:rsid w:val="000C7EA1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9777F"/>
    <w:rsid w:val="00297EF2"/>
    <w:rsid w:val="002A0009"/>
    <w:rsid w:val="002B1B75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3284E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67B91"/>
    <w:rsid w:val="0047035C"/>
    <w:rsid w:val="0048259E"/>
    <w:rsid w:val="004951F1"/>
    <w:rsid w:val="004B504E"/>
    <w:rsid w:val="004E3069"/>
    <w:rsid w:val="004F7D8A"/>
    <w:rsid w:val="0050621F"/>
    <w:rsid w:val="00510E86"/>
    <w:rsid w:val="00517083"/>
    <w:rsid w:val="005254AC"/>
    <w:rsid w:val="00527D3E"/>
    <w:rsid w:val="00537C61"/>
    <w:rsid w:val="0054366F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5E44B3"/>
    <w:rsid w:val="00606B28"/>
    <w:rsid w:val="00617886"/>
    <w:rsid w:val="00620350"/>
    <w:rsid w:val="00627753"/>
    <w:rsid w:val="006625A9"/>
    <w:rsid w:val="00663AF4"/>
    <w:rsid w:val="00672CC4"/>
    <w:rsid w:val="00675B92"/>
    <w:rsid w:val="00676D6A"/>
    <w:rsid w:val="006839AA"/>
    <w:rsid w:val="006A2EE9"/>
    <w:rsid w:val="006C66AA"/>
    <w:rsid w:val="006D1E60"/>
    <w:rsid w:val="006D4014"/>
    <w:rsid w:val="006F6F78"/>
    <w:rsid w:val="007036E8"/>
    <w:rsid w:val="0070524E"/>
    <w:rsid w:val="00706C05"/>
    <w:rsid w:val="007162AE"/>
    <w:rsid w:val="00735809"/>
    <w:rsid w:val="007403CB"/>
    <w:rsid w:val="007412DA"/>
    <w:rsid w:val="00774411"/>
    <w:rsid w:val="00784EBB"/>
    <w:rsid w:val="00797166"/>
    <w:rsid w:val="007C48F3"/>
    <w:rsid w:val="007D7C68"/>
    <w:rsid w:val="007F16D9"/>
    <w:rsid w:val="00803ECD"/>
    <w:rsid w:val="00825F53"/>
    <w:rsid w:val="008315EB"/>
    <w:rsid w:val="008428FA"/>
    <w:rsid w:val="00850306"/>
    <w:rsid w:val="00855AEB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CD2"/>
    <w:rsid w:val="00A13DB8"/>
    <w:rsid w:val="00A26375"/>
    <w:rsid w:val="00A36C14"/>
    <w:rsid w:val="00A457A7"/>
    <w:rsid w:val="00A67C89"/>
    <w:rsid w:val="00A875B8"/>
    <w:rsid w:val="00A956CA"/>
    <w:rsid w:val="00AD42EA"/>
    <w:rsid w:val="00AE40F8"/>
    <w:rsid w:val="00AE51E5"/>
    <w:rsid w:val="00AF447C"/>
    <w:rsid w:val="00B23176"/>
    <w:rsid w:val="00B321EE"/>
    <w:rsid w:val="00B4368B"/>
    <w:rsid w:val="00B51CF5"/>
    <w:rsid w:val="00B73468"/>
    <w:rsid w:val="00B8134B"/>
    <w:rsid w:val="00BB2F16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44FCE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50AE"/>
    <w:rsid w:val="00E013C9"/>
    <w:rsid w:val="00E07D16"/>
    <w:rsid w:val="00E12FE6"/>
    <w:rsid w:val="00E13DA0"/>
    <w:rsid w:val="00E17E14"/>
    <w:rsid w:val="00E21D2F"/>
    <w:rsid w:val="00E27699"/>
    <w:rsid w:val="00E3248A"/>
    <w:rsid w:val="00E33273"/>
    <w:rsid w:val="00E40375"/>
    <w:rsid w:val="00E627CE"/>
    <w:rsid w:val="00E666C8"/>
    <w:rsid w:val="00E66A33"/>
    <w:rsid w:val="00E730AC"/>
    <w:rsid w:val="00E86473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C4BCB"/>
    <w:rsid w:val="00FD1C53"/>
    <w:rsid w:val="00FE1FDB"/>
    <w:rsid w:val="00FE6FC2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"/>
    </o:shapedefaults>
    <o:shapelayout v:ext="edit">
      <o:idmap v:ext="edit" data="1"/>
    </o:shapelayout>
  </w:shapeDefaults>
  <w:decimalSymbol w:val="."/>
  <w:listSeparator w:val=","/>
  <w15:docId w15:val="{79BA5BE4-32D2-49FE-A9E9-C384392B0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071C3-B887-429B-A28D-30B797161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7profile</cp:lastModifiedBy>
  <cp:revision>7</cp:revision>
  <cp:lastPrinted>2012-11-28T16:07:00Z</cp:lastPrinted>
  <dcterms:created xsi:type="dcterms:W3CDTF">2012-11-29T15:11:00Z</dcterms:created>
  <dcterms:modified xsi:type="dcterms:W3CDTF">2014-12-08T18:30:00Z</dcterms:modified>
</cp:coreProperties>
</file>