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142313">
        <w:rPr>
          <w:b/>
          <w:u w:val="single"/>
          <w:lang w:val="en-CA"/>
        </w:rPr>
        <w:t>4: Integration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142313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4.</w:t>
      </w:r>
      <w:r w:rsidR="00FD0BA8">
        <w:rPr>
          <w:b/>
          <w:u w:val="single"/>
          <w:lang w:val="en-CA"/>
        </w:rPr>
        <w:t xml:space="preserve">6 Mean Value Theorem &amp; </w:t>
      </w:r>
      <w:proofErr w:type="gramStart"/>
      <w:r w:rsidR="00FD0BA8">
        <w:rPr>
          <w:b/>
          <w:u w:val="single"/>
          <w:lang w:val="en-CA"/>
        </w:rPr>
        <w:t>The</w:t>
      </w:r>
      <w:proofErr w:type="gramEnd"/>
      <w:r w:rsidR="00FD0BA8">
        <w:rPr>
          <w:b/>
          <w:u w:val="single"/>
          <w:lang w:val="en-CA"/>
        </w:rPr>
        <w:t xml:space="preserve"> 2</w:t>
      </w:r>
      <w:r w:rsidR="00FD0BA8" w:rsidRPr="00FD0BA8">
        <w:rPr>
          <w:b/>
          <w:u w:val="single"/>
          <w:vertAlign w:val="superscript"/>
          <w:lang w:val="en-CA"/>
        </w:rPr>
        <w:t>nd</w:t>
      </w:r>
      <w:r w:rsidR="00FD0BA8">
        <w:rPr>
          <w:b/>
          <w:u w:val="single"/>
          <w:lang w:val="en-CA"/>
        </w:rPr>
        <w:t xml:space="preserve"> FTC</w:t>
      </w:r>
    </w:p>
    <w:p w:rsidR="00AF65E2" w:rsidRDefault="00400712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noProof/>
          <w:u w:val="single"/>
        </w:rPr>
        <w:pict>
          <v:rect id="_x0000_s1086" style="position:absolute;left:0;text-align:left;margin-left:-6.3pt;margin-top:10.75pt;width:348.6pt;height:73.6pt;z-index:251658240" filled="f" fillcolor="black [3213]"/>
        </w:pict>
      </w:r>
    </w:p>
    <w:p w:rsidR="00DB62C9" w:rsidRPr="007D0C36" w:rsidRDefault="007D0C36" w:rsidP="00F03783">
      <w:pPr>
        <w:spacing w:after="40"/>
        <w:outlineLvl w:val="0"/>
        <w:rPr>
          <w:rFonts w:eastAsiaTheme="minorEastAsia"/>
          <w:b/>
          <w:noProof/>
          <w:u w:val="single"/>
        </w:rPr>
      </w:pPr>
      <w:r w:rsidRPr="007D0C36">
        <w:rPr>
          <w:rFonts w:eastAsiaTheme="minorEastAsia"/>
          <w:b/>
          <w:noProof/>
          <w:u w:val="single"/>
        </w:rPr>
        <w:t>Theorem</w:t>
      </w:r>
    </w:p>
    <w:p w:rsidR="00DB62C9" w:rsidRDefault="007D0C36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If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is continuous on </w:t>
      </w:r>
      <m:oMath>
        <m:r>
          <w:rPr>
            <w:rFonts w:ascii="Cambria Math" w:eastAsiaTheme="minorEastAsia" w:hAnsi="Cambria Math"/>
            <w:noProof/>
          </w:rPr>
          <m:t>[a, b]</m:t>
        </m:r>
      </m:oMath>
      <w:r>
        <w:rPr>
          <w:rFonts w:eastAsiaTheme="minorEastAsia"/>
          <w:noProof/>
        </w:rPr>
        <w:t xml:space="preserve">, then there exists a value </w:t>
      </w:r>
      <m:oMath>
        <m:r>
          <w:rPr>
            <w:rFonts w:ascii="Cambria Math" w:eastAsiaTheme="minorEastAsia" w:hAnsi="Cambria Math"/>
            <w:noProof/>
          </w:rPr>
          <m:t>c</m:t>
        </m:r>
      </m:oMath>
      <w:r>
        <w:rPr>
          <w:rFonts w:eastAsiaTheme="minorEastAsia"/>
          <w:noProof/>
        </w:rPr>
        <w:t xml:space="preserve"> in </w:t>
      </w:r>
      <m:oMath>
        <m:r>
          <w:rPr>
            <w:rFonts w:ascii="Cambria Math" w:eastAsiaTheme="minorEastAsia" w:hAnsi="Cambria Math"/>
            <w:noProof/>
          </w:rPr>
          <m:t>[a, b]</m:t>
        </m:r>
      </m:oMath>
      <w:r>
        <w:rPr>
          <w:rFonts w:eastAsiaTheme="minorEastAsia"/>
          <w:noProof/>
        </w:rPr>
        <w:t xml:space="preserve"> such that</w:t>
      </w:r>
    </w:p>
    <w:p w:rsidR="007D0C36" w:rsidRDefault="00400712" w:rsidP="00F03783">
      <w:pPr>
        <w:spacing w:after="40"/>
        <w:outlineLvl w:val="0"/>
        <w:rPr>
          <w:rFonts w:eastAsiaTheme="minorEastAsia"/>
          <w:noProof/>
        </w:rPr>
      </w:pP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f(x)</m:t>
              </m:r>
            </m:e>
          </m:nary>
          <m:r>
            <w:rPr>
              <w:rFonts w:ascii="Cambria Math" w:eastAsiaTheme="minorEastAsia" w:hAnsi="Cambria Math"/>
              <w:noProof/>
            </w:rPr>
            <m:t>dx=f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</m:d>
          <m:r>
            <w:rPr>
              <w:rFonts w:ascii="Cambria Math" w:eastAsiaTheme="minorEastAsia" w:hAnsi="Cambria Math"/>
              <w:noProof/>
            </w:rPr>
            <m:t>(b-a)</m:t>
          </m:r>
        </m:oMath>
      </m:oMathPara>
    </w:p>
    <w:p w:rsidR="00FD0BA8" w:rsidRDefault="00FD0BA8" w:rsidP="00F03783">
      <w:pPr>
        <w:spacing w:after="40"/>
        <w:outlineLvl w:val="0"/>
        <w:rPr>
          <w:rFonts w:eastAsiaTheme="minorEastAsia"/>
          <w:noProof/>
        </w:rPr>
      </w:pPr>
    </w:p>
    <w:p w:rsidR="00FD0BA8" w:rsidRDefault="007D0C36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Geometric interpretation: there is a rectangle with height </w:t>
      </w:r>
      <m:oMath>
        <m:r>
          <w:rPr>
            <w:rFonts w:ascii="Cambria Math" w:eastAsiaTheme="minorEastAsia" w:hAnsi="Cambria Math"/>
            <w:noProof/>
          </w:rPr>
          <m:t>f(c)</m:t>
        </m:r>
      </m:oMath>
      <w:r>
        <w:rPr>
          <w:rFonts w:eastAsiaTheme="minorEastAsia"/>
          <w:noProof/>
        </w:rPr>
        <w:t xml:space="preserve"> and width </w:t>
      </w:r>
      <m:oMath>
        <m:r>
          <w:rPr>
            <w:rFonts w:ascii="Cambria Math" w:eastAsiaTheme="minorEastAsia" w:hAnsi="Cambria Math"/>
            <w:noProof/>
          </w:rPr>
          <m:t>(b-a)</m:t>
        </m:r>
      </m:oMath>
      <w:r>
        <w:rPr>
          <w:rFonts w:eastAsiaTheme="minorEastAsia"/>
          <w:noProof/>
        </w:rPr>
        <w:t xml:space="preserve"> which has area equal to the actual area under the curve.</w:t>
      </w:r>
      <w:r w:rsidR="00821B7F">
        <w:rPr>
          <w:rFonts w:eastAsiaTheme="minorEastAsia"/>
          <w:noProof/>
        </w:rPr>
        <w:t xml:space="preserve"> [</w:t>
      </w:r>
      <w:hyperlink r:id="rId9" w:history="1">
        <w:r w:rsidR="00821B7F" w:rsidRPr="00821B7F">
          <w:rPr>
            <w:rStyle w:val="Hyperlink"/>
            <w:rFonts w:eastAsiaTheme="minorEastAsia"/>
            <w:noProof/>
          </w:rPr>
          <w:t>applet</w:t>
        </w:r>
      </w:hyperlink>
      <w:r w:rsidR="00821B7F">
        <w:rPr>
          <w:rFonts w:eastAsiaTheme="minorEastAsia"/>
          <w:noProof/>
        </w:rPr>
        <w:t>]</w:t>
      </w:r>
    </w:p>
    <w:p w:rsidR="007D0C36" w:rsidRDefault="007D0C36" w:rsidP="00F03783">
      <w:pPr>
        <w:spacing w:after="40"/>
        <w:outlineLvl w:val="0"/>
        <w:rPr>
          <w:rFonts w:eastAsiaTheme="minorEastAsia"/>
          <w:noProof/>
        </w:rPr>
      </w:pPr>
    </w:p>
    <w:p w:rsidR="007D0C36" w:rsidRDefault="005A4BA8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 value of </w:t>
      </w:r>
      <m:oMath>
        <m:r>
          <w:rPr>
            <w:rFonts w:ascii="Cambria Math" w:eastAsiaTheme="minorEastAsia" w:hAnsi="Cambria Math"/>
            <w:noProof/>
          </w:rPr>
          <m:t>f(c)</m:t>
        </m:r>
      </m:oMath>
      <w:r>
        <w:rPr>
          <w:rFonts w:eastAsiaTheme="minorEastAsia"/>
          <w:noProof/>
        </w:rPr>
        <w:t xml:space="preserve"> in the theorem is called the </w:t>
      </w:r>
      <w:r w:rsidRPr="005A4BA8">
        <w:rPr>
          <w:rFonts w:eastAsiaTheme="minorEastAsia"/>
          <w:i/>
          <w:noProof/>
          <w:u w:val="single"/>
        </w:rPr>
        <w:t>average value</w:t>
      </w:r>
      <w:r>
        <w:rPr>
          <w:rFonts w:eastAsiaTheme="minorEastAsia"/>
          <w:noProof/>
        </w:rPr>
        <w:t xml:space="preserve"> of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on </w:t>
      </w:r>
      <m:oMath>
        <m:r>
          <w:rPr>
            <w:rFonts w:ascii="Cambria Math" w:eastAsiaTheme="minorEastAsia" w:hAnsi="Cambria Math"/>
            <w:noProof/>
          </w:rPr>
          <m:t>[a, b]</m:t>
        </m:r>
      </m:oMath>
      <w:r>
        <w:rPr>
          <w:rFonts w:eastAsiaTheme="minorEastAsia"/>
          <w:noProof/>
        </w:rPr>
        <w:t>.</w:t>
      </w:r>
    </w:p>
    <w:p w:rsidR="005A4BA8" w:rsidRDefault="005A4BA8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*not the same as average rate of change of </w:t>
      </w:r>
      <m:oMath>
        <m:r>
          <w:rPr>
            <w:rFonts w:ascii="Cambria Math" w:eastAsiaTheme="minorEastAsia" w:hAnsi="Cambria Math"/>
            <w:noProof/>
          </w:rPr>
          <m:t>f</m:t>
        </m:r>
      </m:oMath>
    </w:p>
    <w:p w:rsidR="005A4BA8" w:rsidRDefault="00400712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87" style="position:absolute;margin-left:-6.3pt;margin-top:11.6pt;width:306.1pt;height:77.55pt;z-index:251659264" filled="f" fillcolor="black [3213]"/>
        </w:pict>
      </w:r>
    </w:p>
    <w:p w:rsidR="005A4BA8" w:rsidRPr="005A4BA8" w:rsidRDefault="005A4BA8" w:rsidP="00F03783">
      <w:pPr>
        <w:spacing w:after="40"/>
        <w:outlineLvl w:val="0"/>
        <w:rPr>
          <w:rFonts w:eastAsiaTheme="minorEastAsia"/>
          <w:b/>
          <w:noProof/>
          <w:u w:val="single"/>
        </w:rPr>
      </w:pPr>
      <w:r w:rsidRPr="005A4BA8">
        <w:rPr>
          <w:rFonts w:eastAsiaTheme="minorEastAsia"/>
          <w:b/>
          <w:noProof/>
          <w:u w:val="single"/>
        </w:rPr>
        <w:t>Definition</w:t>
      </w:r>
    </w:p>
    <w:p w:rsidR="005A4BA8" w:rsidRDefault="005A4BA8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 average value of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on </w:t>
      </w:r>
      <m:oMath>
        <m:r>
          <w:rPr>
            <w:rFonts w:ascii="Cambria Math" w:eastAsiaTheme="minorEastAsia" w:hAnsi="Cambria Math"/>
            <w:noProof/>
          </w:rPr>
          <m:t>[a, b]</m:t>
        </m:r>
      </m:oMath>
      <w:r>
        <w:rPr>
          <w:rFonts w:eastAsiaTheme="minorEastAsia"/>
          <w:noProof/>
        </w:rPr>
        <w:t xml:space="preserve"> is</w:t>
      </w:r>
    </w:p>
    <w:p w:rsidR="005A4BA8" w:rsidRDefault="005A4BA8" w:rsidP="00F03783">
      <w:pPr>
        <w:spacing w:after="40"/>
        <w:outlineLvl w:val="0"/>
        <w:rPr>
          <w:rFonts w:eastAsiaTheme="minorEastAsia"/>
          <w:noProof/>
        </w:rPr>
      </w:pPr>
      <m:oMathPara>
        <m:oMath>
          <m:r>
            <w:rPr>
              <w:rFonts w:ascii="Cambria Math" w:eastAsiaTheme="minorEastAsia" w:hAnsi="Cambria Math"/>
              <w:noProof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</m:d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b-a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f(x)</m:t>
              </m:r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</m:oMath>
      </m:oMathPara>
    </w:p>
    <w:p w:rsidR="005A4BA8" w:rsidRDefault="005A4BA8" w:rsidP="00F03783">
      <w:pPr>
        <w:spacing w:after="40"/>
        <w:outlineLvl w:val="0"/>
        <w:rPr>
          <w:rFonts w:eastAsiaTheme="minorEastAsia"/>
          <w:noProof/>
        </w:rPr>
      </w:pPr>
    </w:p>
    <w:p w:rsidR="005A4BA8" w:rsidRDefault="00606D8F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Find the average value of </w:t>
      </w:r>
      <m:oMath>
        <m:r>
          <w:rPr>
            <w:rFonts w:ascii="Cambria Math" w:eastAsiaTheme="minorEastAsia" w:hAnsi="Cambria Math"/>
            <w:noProof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noProof/>
              </w:rPr>
            </m:ctrlPr>
          </m:d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</m:d>
        <m:r>
          <w:rPr>
            <w:rFonts w:ascii="Cambria Math" w:eastAsiaTheme="minorEastAsia" w:hAnsi="Cambria Math"/>
            <w:noProof/>
          </w:rPr>
          <m:t>=3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-2x</m:t>
        </m:r>
      </m:oMath>
      <w:r>
        <w:rPr>
          <w:rFonts w:eastAsiaTheme="minorEastAsia"/>
          <w:noProof/>
        </w:rPr>
        <w:t xml:space="preserve"> on </w:t>
      </w:r>
      <m:oMath>
        <m:r>
          <w:rPr>
            <w:rFonts w:ascii="Cambria Math" w:eastAsiaTheme="minorEastAsia" w:hAnsi="Cambria Math"/>
            <w:noProof/>
          </w:rPr>
          <m:t>[1, 4]</m:t>
        </m:r>
      </m:oMath>
      <w:r>
        <w:rPr>
          <w:rFonts w:eastAsiaTheme="minorEastAsia"/>
          <w:noProof/>
        </w:rPr>
        <w:t xml:space="preserve"> and determine the value </w:t>
      </w:r>
      <m:oMath>
        <m:r>
          <w:rPr>
            <w:rFonts w:ascii="Cambria Math" w:eastAsiaTheme="minorEastAsia" w:hAnsi="Cambria Math"/>
            <w:noProof/>
          </w:rPr>
          <m:t>c</m:t>
        </m:r>
      </m:oMath>
      <w:r>
        <w:rPr>
          <w:rFonts w:eastAsiaTheme="minorEastAsia"/>
          <w:noProof/>
        </w:rPr>
        <w:t xml:space="preserve"> in the interval where the average value occurs.</w:t>
      </w:r>
    </w:p>
    <w:p w:rsidR="00606D8F" w:rsidRDefault="00400712" w:rsidP="00606D8F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88" style="position:absolute;margin-left:201.05pt;margin-top:132.85pt;width:35.8pt;height:17.3pt;z-index:251660288" filled="f" fillcolor="black [3213]"/>
        </w:pict>
      </w:r>
      <w:r w:rsidR="00606D8F" w:rsidRPr="00606D8F">
        <w:rPr>
          <w:rFonts w:eastAsiaTheme="minorEastAsia"/>
          <w:noProof/>
          <w:sz w:val="2"/>
        </w:rPr>
        <w:br/>
      </w:r>
      <m:oMathPara>
        <m:oMath>
          <m:r>
            <m:rPr>
              <m:nor/>
            </m:rPr>
            <w:rPr>
              <w:rFonts w:ascii="Cambria Math" w:eastAsiaTheme="minorEastAsia" w:hAnsi="Cambria Math"/>
              <w:noProof/>
            </w:rPr>
            <m:t>average value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</m:d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b-a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d>
            </m:e>
          </m:nary>
          <m:r>
            <w:rPr>
              <w:rFonts w:ascii="Cambria Math" w:eastAsiaTheme="minorEastAsia" w:hAnsi="Cambria Math"/>
              <w:noProof/>
            </w:rPr>
            <m:t>dx</m:t>
          </m:r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4-1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4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-2x</m:t>
              </m:r>
            </m:e>
          </m:nary>
          <m:r>
            <w:rPr>
              <w:rFonts w:ascii="Cambria Math" w:eastAsiaTheme="minorEastAsia" w:hAnsi="Cambria Math"/>
              <w:noProof/>
            </w:rPr>
            <m:t xml:space="preserve"> dx</m:t>
          </m:r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noProof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4</m:t>
              </m:r>
            </m:sup>
          </m:sSubSup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64-16</m:t>
                  </m:r>
                </m:e>
              </m:d>
              <m:r>
                <w:rPr>
                  <w:rFonts w:ascii="Cambria Math" w:eastAsiaTheme="minorEastAsia" w:hAnsi="Cambria Math"/>
                  <w:noProof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1-1</m:t>
                  </m:r>
                </m:e>
              </m:d>
            </m:e>
          </m:d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=16</m:t>
          </m:r>
        </m:oMath>
      </m:oMathPara>
    </w:p>
    <w:p w:rsidR="00606D8F" w:rsidRPr="00606D8F" w:rsidRDefault="00400712" w:rsidP="00606D8F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3" type="#_x0000_t32" style="position:absolute;margin-left:199.1pt;margin-top:81.8pt;width:27.15pt;height:25.55pt;flip:y;z-index:251664384" o:connectortype="straight"/>
        </w:pict>
      </w:r>
      <w:r>
        <w:rPr>
          <w:rFonts w:eastAsiaTheme="minorEastAsia"/>
          <w:noProof/>
        </w:rPr>
        <w:pict>
          <v:shape id="_x0000_s1092" type="#_x0000_t32" style="position:absolute;margin-left:199.1pt;margin-top:81.8pt;width:27.15pt;height:22.85pt;z-index:251663360" o:connectortype="straight"/>
        </w:pict>
      </w:r>
      <w:r>
        <w:rPr>
          <w:rFonts w:eastAsiaTheme="minorEastAsia"/>
          <w:noProof/>
        </w:rPr>
        <w:pict>
          <v:rect id="_x0000_s1091" style="position:absolute;margin-left:247.1pt;margin-top:76.65pt;width:33.05pt;height:33.45pt;z-index:251662336" filled="f" fillcolor="black [3213]"/>
        </w:pict>
      </w:r>
      <w:r w:rsidR="00606D8F">
        <w:rPr>
          <w:rFonts w:eastAsiaTheme="minorEastAsia"/>
          <w:noProof/>
        </w:rPr>
        <w:br/>
      </w:r>
      <m:oMathPara>
        <m:oMath>
          <m:r>
            <w:rPr>
              <w:rFonts w:ascii="Cambria Math" w:eastAsiaTheme="minorEastAsia" w:hAnsi="Cambria Math"/>
              <w:noProof/>
            </w:rPr>
            <m:t>∴f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</m:d>
          <m:r>
            <w:rPr>
              <w:rFonts w:ascii="Cambria Math" w:eastAsiaTheme="minorEastAsia" w:hAnsi="Cambria Math"/>
              <w:noProof/>
            </w:rPr>
            <m:t>=3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-2c=16</m:t>
          </m:r>
          <m:r>
            <w:rPr>
              <w:rFonts w:eastAsiaTheme="minorEastAsia"/>
              <w:noProof/>
            </w:rPr>
            <w:br/>
          </m:r>
        </m:oMath>
        <m:oMath>
          <m:r>
            <w:rPr>
              <w:rFonts w:ascii="Cambria Math" w:eastAsiaTheme="minorEastAsia" w:hAnsi="Cambria Math"/>
              <w:noProof/>
            </w:rPr>
            <m:t>3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c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-2c-16</m:t>
          </m:r>
          <m:r>
            <m:rPr>
              <m:aln/>
            </m:rPr>
            <w:rPr>
              <w:rFonts w:ascii="Cambria Math" w:eastAsiaTheme="minorEastAsia" w:hAnsi="Cambria Math"/>
              <w:noProof/>
            </w:rPr>
            <m:t>=0</m:t>
          </m:r>
          <m:r>
            <w:rPr>
              <w:rFonts w:eastAsiaTheme="minorEastAsia"/>
              <w:noProof/>
            </w:rPr>
            <w:br/>
          </m:r>
        </m:oMath>
        <m:oMath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c+2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3c-8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</w:rPr>
            <m:t>=0</m:t>
          </m:r>
          <m:r>
            <w:rPr>
              <w:rFonts w:eastAsiaTheme="minorEastAsia"/>
              <w:noProof/>
            </w:rPr>
            <w:br/>
          </m:r>
          <m:r>
            <w:rPr>
              <w:rFonts w:eastAsiaTheme="minorEastAsia"/>
              <w:noProof/>
              <w:sz w:val="2"/>
            </w:rPr>
            <w:br/>
          </m:r>
        </m:oMath>
        <m:oMath>
          <m:r>
            <w:rPr>
              <w:rFonts w:ascii="Cambria Math" w:eastAsiaTheme="minorEastAsia" w:hAnsi="Cambria Math"/>
              <w:noProof/>
            </w:rPr>
            <m:t>c=-2  or  c=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3</m:t>
              </m:r>
            </m:den>
          </m:f>
        </m:oMath>
      </m:oMathPara>
    </w:p>
    <w:p w:rsidR="00FD0BA8" w:rsidRDefault="00400712" w:rsidP="00F03783">
      <w:pPr>
        <w:spacing w:after="40"/>
        <w:outlineLvl w:val="0"/>
        <w:rPr>
          <w:rFonts w:eastAsiaTheme="minorEastAsia"/>
          <w:noProof/>
        </w:rPr>
      </w:pPr>
      <m:oMath>
        <m:r>
          <m:rPr>
            <m:sty m:val="p"/>
          </m:rPr>
          <w:rPr>
            <w:rFonts w:ascii="Cambria Math" w:eastAsiaTheme="minorEastAsia" w:hAnsi="Cambria Math"/>
            <w:noProof/>
          </w:rPr>
          <w:pict>
            <v:rect id="_x0000_s1090" style="position:absolute;margin-left:229.8pt;margin-top:628pt;width:34.6pt;height:32.65pt;z-index:251661312" filled="f" fillcolor="black [3213]"/>
          </w:pict>
        </m:r>
      </m:oMath>
    </w:p>
    <w:p w:rsidR="00FD0BA8" w:rsidRDefault="00FD0BA8" w:rsidP="00F03783">
      <w:pPr>
        <w:spacing w:after="40"/>
        <w:outlineLvl w:val="0"/>
        <w:rPr>
          <w:rFonts w:eastAsiaTheme="minorEastAsia"/>
          <w:noProof/>
        </w:rPr>
      </w:pPr>
    </w:p>
    <w:p w:rsidR="00FD0BA8" w:rsidRDefault="00335C96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If the upper bound of a definite integral is a variable, instead of a number, then the definite integral will be a function.</w:t>
      </w:r>
    </w:p>
    <w:p w:rsidR="00335C96" w:rsidRDefault="00335C96" w:rsidP="00F03783">
      <w:pPr>
        <w:spacing w:after="40"/>
        <w:outlineLvl w:val="0"/>
        <w:rPr>
          <w:rFonts w:eastAsiaTheme="minorEastAsia"/>
          <w:noProof/>
        </w:rPr>
      </w:pPr>
    </w:p>
    <w:p w:rsidR="00335C96" w:rsidRDefault="00335C96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ex. </w:t>
      </w:r>
    </w:p>
    <w:p w:rsidR="008A020B" w:rsidRDefault="00400712" w:rsidP="008A020B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94" style="position:absolute;margin-left:-5.5pt;margin-top:72.5pt;width:44.05pt;height:20.85pt;z-index:251665408" filled="f" fillcolor="black [3213]"/>
        </w:pict>
      </w:r>
      <w:r w:rsidR="008A020B" w:rsidRPr="008A020B">
        <w:rPr>
          <w:rFonts w:eastAsiaTheme="minorEastAsia"/>
          <w:noProof/>
          <w:sz w:val="2"/>
        </w:rPr>
        <w:br/>
      </w: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t</m:t>
                  </m:r>
                </m:e>
              </m:func>
            </m:e>
          </m:nary>
          <m:r>
            <w:rPr>
              <w:rFonts w:ascii="Cambria Math" w:eastAsiaTheme="minorEastAsia" w:hAnsi="Cambria Math"/>
              <w:noProof/>
            </w:rPr>
            <m:t>dt</m:t>
          </m:r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noProof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t</m:t>
                      </m:r>
                    </m:e>
                  </m:func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</m:sSubSup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func>
          <m:r>
            <w:rPr>
              <w:rFonts w:ascii="Cambria Math" w:eastAsiaTheme="minorEastAsia" w:hAnsi="Cambria Math"/>
              <w:noProof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0</m:t>
              </m:r>
            </m:e>
          </m:func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func>
        </m:oMath>
      </m:oMathPara>
    </w:p>
    <w:p w:rsidR="00335C96" w:rsidRDefault="00335C96" w:rsidP="00F03783">
      <w:pPr>
        <w:spacing w:after="40"/>
        <w:outlineLvl w:val="0"/>
        <w:rPr>
          <w:rFonts w:eastAsiaTheme="minorEastAsia"/>
          <w:noProof/>
        </w:rPr>
      </w:pPr>
    </w:p>
    <w:p w:rsidR="00153DA1" w:rsidRDefault="00400712" w:rsidP="00153DA1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95" style="position:absolute;margin-left:-2.35pt;margin-top:73.35pt;width:47.2pt;height:17.7pt;z-index:251666432" filled="f" fillcolor="black [3213]"/>
        </w:pict>
      </w:r>
      <w:r w:rsidR="00153DA1">
        <w:rPr>
          <w:rFonts w:eastAsiaTheme="minorEastAsia"/>
          <w:noProof/>
        </w:rPr>
        <w:t>ex.</w:t>
      </w:r>
      <w:r w:rsidR="00153DA1">
        <w:rPr>
          <w:rFonts w:eastAsiaTheme="minorEastAsia"/>
          <w:noProof/>
        </w:rPr>
        <w:br/>
      </w:r>
      <m:oMathPara>
        <m:oMathParaPr>
          <m:jc m:val="left"/>
        </m:oMathParaPr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2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2t</m:t>
              </m:r>
            </m:e>
          </m:nary>
          <m:r>
            <w:rPr>
              <w:rFonts w:ascii="Cambria Math" w:eastAsiaTheme="minorEastAsia" w:hAnsi="Cambria Math"/>
              <w:noProof/>
            </w:rPr>
            <m:t>dt</m:t>
          </m:r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bSupPr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t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noProof/>
                        </w:rPr>
                        <m:t>2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Theme="minorEastAsia" w:hAnsi="Cambria Math"/>
                  <w:noProof/>
                </w:rPr>
                <m:t>2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</m:sSubSup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-4</m:t>
          </m:r>
        </m:oMath>
      </m:oMathPara>
    </w:p>
    <w:p w:rsidR="0096612D" w:rsidRPr="00153DA1" w:rsidRDefault="0096612D" w:rsidP="00153DA1">
      <w:pPr>
        <w:spacing w:after="40" w:line="360" w:lineRule="auto"/>
        <w:outlineLvl w:val="0"/>
        <w:rPr>
          <w:rFonts w:eastAsiaTheme="minorEastAsia"/>
          <w:noProof/>
        </w:rPr>
      </w:pPr>
    </w:p>
    <w:p w:rsidR="00335C96" w:rsidRDefault="0096612D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If we take the derivative of one of these integral functions note how the answer becomes the intgrand with a change of variable.</w:t>
      </w:r>
    </w:p>
    <w:p w:rsidR="0096612D" w:rsidRPr="0096612D" w:rsidRDefault="00400712" w:rsidP="0096612D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96" style="position:absolute;margin-left:-5.5pt;margin-top:84.6pt;width:47.6pt;height:19.7pt;z-index:251667456" filled="f" fillcolor="black [3213]"/>
        </w:pict>
      </w:r>
      <w:r w:rsidR="0096612D">
        <w:rPr>
          <w:rFonts w:eastAsiaTheme="minorEastAsia"/>
          <w:noProof/>
        </w:rPr>
        <w:t>ex.</w:t>
      </w:r>
      <w:r w:rsidR="0096612D">
        <w:rPr>
          <w:rFonts w:eastAsiaTheme="minorEastAsia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0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t</m:t>
                  </m:r>
                </m:e>
              </m:func>
            </m:e>
          </m:nary>
          <m:r>
            <w:rPr>
              <w:rFonts w:ascii="Cambria Math" w:eastAsiaTheme="minorEastAsia" w:hAnsi="Cambria Math"/>
              <w:noProof/>
            </w:rPr>
            <m:t>dt</m:t>
          </m:r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</m:func>
            </m:e>
          </m:d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func>
        </m:oMath>
      </m:oMathPara>
    </w:p>
    <w:p w:rsidR="00FD0BA8" w:rsidRDefault="00FD0BA8" w:rsidP="00F03783">
      <w:pPr>
        <w:spacing w:after="40"/>
        <w:outlineLvl w:val="0"/>
        <w:rPr>
          <w:rFonts w:eastAsiaTheme="minorEastAsia"/>
          <w:noProof/>
        </w:rPr>
      </w:pPr>
    </w:p>
    <w:p w:rsidR="00C61B88" w:rsidRDefault="00400712" w:rsidP="00C61B88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97" style="position:absolute;margin-left:-5.5pt;margin-top:85.1pt;width:34.6pt;height:16.9pt;z-index:251668480" filled="f" fillcolor="black [3213]"/>
        </w:pict>
      </w:r>
      <w:r w:rsidR="00C61B88">
        <w:rPr>
          <w:rFonts w:eastAsiaTheme="minorEastAsia"/>
          <w:noProof/>
        </w:rPr>
        <w:t xml:space="preserve">ex. </w:t>
      </w:r>
      <w:r w:rsidR="00F05B72">
        <w:rPr>
          <w:rFonts w:ascii="Cambria Math" w:eastAsiaTheme="minorEastAsia" w:hAnsi="Cambria Math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2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2t</m:t>
              </m:r>
            </m:e>
          </m:nary>
          <m:r>
            <w:rPr>
              <w:rFonts w:ascii="Cambria Math" w:eastAsiaTheme="minorEastAsia" w:hAnsi="Cambria Math"/>
              <w:noProof/>
            </w:rPr>
            <m:t>dt</m:t>
          </m:r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-4</m:t>
              </m:r>
            </m:e>
          </m:d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=2x</m:t>
          </m:r>
        </m:oMath>
      </m:oMathPara>
    </w:p>
    <w:p w:rsidR="00FD0BA8" w:rsidRDefault="00FD0BA8" w:rsidP="00F03783">
      <w:pPr>
        <w:spacing w:after="40"/>
        <w:outlineLvl w:val="0"/>
        <w:rPr>
          <w:rFonts w:eastAsiaTheme="minorEastAsia"/>
          <w:noProof/>
        </w:rPr>
      </w:pPr>
    </w:p>
    <w:p w:rsidR="00FD0BA8" w:rsidRDefault="009A6A40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*note: the value of the lower limit is irrelevant</w:t>
      </w:r>
    </w:p>
    <w:p w:rsidR="00FD0BA8" w:rsidRDefault="00FD0BA8" w:rsidP="00F03783">
      <w:pPr>
        <w:spacing w:after="40"/>
        <w:outlineLvl w:val="0"/>
        <w:rPr>
          <w:rFonts w:eastAsiaTheme="minorEastAsia"/>
          <w:noProof/>
        </w:rPr>
      </w:pPr>
    </w:p>
    <w:p w:rsidR="00FD0BA8" w:rsidRDefault="00FD0BA8" w:rsidP="00F03783">
      <w:pPr>
        <w:spacing w:after="40"/>
        <w:outlineLvl w:val="0"/>
        <w:rPr>
          <w:rFonts w:eastAsiaTheme="minorEastAsia"/>
          <w:noProof/>
        </w:rPr>
      </w:pPr>
    </w:p>
    <w:p w:rsidR="00FD0BA8" w:rsidRDefault="00FD0BA8" w:rsidP="00F03783">
      <w:pPr>
        <w:spacing w:after="40"/>
        <w:outlineLvl w:val="0"/>
        <w:rPr>
          <w:rFonts w:eastAsiaTheme="minorEastAsia"/>
          <w:noProof/>
        </w:rPr>
      </w:pPr>
    </w:p>
    <w:p w:rsidR="00DB62C9" w:rsidRPr="00E21549" w:rsidRDefault="00DB62C9" w:rsidP="00F03783">
      <w:pPr>
        <w:spacing w:after="40"/>
        <w:outlineLvl w:val="0"/>
        <w:rPr>
          <w:rFonts w:eastAsiaTheme="minorEastAsia"/>
          <w:noProof/>
        </w:rPr>
      </w:pPr>
    </w:p>
    <w:p w:rsidR="00C3660F" w:rsidRPr="00123E3A" w:rsidRDefault="00123E3A" w:rsidP="00F03783">
      <w:pPr>
        <w:spacing w:after="40"/>
        <w:outlineLvl w:val="0"/>
        <w:rPr>
          <w:rFonts w:eastAsiaTheme="minorEastAsia"/>
          <w:b/>
          <w:noProof/>
          <w:u w:val="single"/>
        </w:rPr>
      </w:pPr>
      <w:r w:rsidRPr="00123E3A">
        <w:rPr>
          <w:rFonts w:eastAsiaTheme="minorEastAsia"/>
          <w:b/>
          <w:noProof/>
          <w:u w:val="single"/>
        </w:rPr>
        <w:lastRenderedPageBreak/>
        <w:t>The 2</w:t>
      </w:r>
      <w:r w:rsidRPr="00123E3A">
        <w:rPr>
          <w:rFonts w:eastAsiaTheme="minorEastAsia"/>
          <w:b/>
          <w:noProof/>
          <w:u w:val="single"/>
          <w:vertAlign w:val="superscript"/>
        </w:rPr>
        <w:t>nd</w:t>
      </w:r>
      <w:r w:rsidRPr="00123E3A">
        <w:rPr>
          <w:rFonts w:eastAsiaTheme="minorEastAsia"/>
          <w:b/>
          <w:noProof/>
          <w:u w:val="single"/>
        </w:rPr>
        <w:t xml:space="preserve"> Fundamental Theorem of Calculus</w:t>
      </w:r>
    </w:p>
    <w:p w:rsidR="00123E3A" w:rsidRDefault="00123E3A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If </w:t>
      </w:r>
      <m:oMath>
        <m:r>
          <w:rPr>
            <w:rFonts w:ascii="Cambria Math" w:eastAsiaTheme="minorEastAsia" w:hAnsi="Cambria Math"/>
            <w:noProof/>
          </w:rPr>
          <m:t>f</m:t>
        </m:r>
      </m:oMath>
      <w:r>
        <w:rPr>
          <w:rFonts w:eastAsiaTheme="minorEastAsia"/>
          <w:noProof/>
        </w:rPr>
        <w:t xml:space="preserve"> is continuous on an open interval containing a value </w:t>
      </w:r>
      <m:oMath>
        <m:r>
          <w:rPr>
            <w:rFonts w:ascii="Cambria Math" w:eastAsiaTheme="minorEastAsia" w:hAnsi="Cambria Math"/>
            <w:noProof/>
          </w:rPr>
          <m:t>c</m:t>
        </m:r>
      </m:oMath>
      <w:r>
        <w:rPr>
          <w:rFonts w:eastAsiaTheme="minorEastAsia"/>
          <w:noProof/>
        </w:rPr>
        <w:t xml:space="preserve">, then for every </w:t>
      </w:r>
      <m:oMath>
        <m:r>
          <w:rPr>
            <w:rFonts w:ascii="Cambria Math" w:eastAsiaTheme="minorEastAsia" w:hAnsi="Cambria Math"/>
            <w:noProof/>
          </w:rPr>
          <m:t>x</m:t>
        </m:r>
      </m:oMath>
      <w:r>
        <w:rPr>
          <w:rFonts w:eastAsiaTheme="minorEastAsia"/>
          <w:noProof/>
        </w:rPr>
        <w:t xml:space="preserve"> in the interval</w:t>
      </w:r>
    </w:p>
    <w:p w:rsidR="00123E3A" w:rsidRDefault="00400712" w:rsidP="00F03783">
      <w:pPr>
        <w:spacing w:after="40"/>
        <w:outlineLvl w:val="0"/>
        <w:rPr>
          <w:rFonts w:eastAsiaTheme="minorEastAsia"/>
          <w:noProof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c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f(t)</m:t>
              </m:r>
            </m:e>
          </m:nary>
          <m:r>
            <w:rPr>
              <w:rFonts w:ascii="Cambria Math" w:eastAsiaTheme="minorEastAsia" w:hAnsi="Cambria Math"/>
              <w:noProof/>
            </w:rPr>
            <m:t>dt=f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 xml:space="preserve">    </m:t>
          </m:r>
          <m:r>
            <m:rPr>
              <m:nor/>
            </m:rPr>
            <w:rPr>
              <w:rFonts w:ascii="Cambria Math" w:eastAsiaTheme="minorEastAsia" w:hAnsi="Cambria Math"/>
              <w:noProof/>
            </w:rPr>
            <m:t>and</m:t>
          </m:r>
          <m:r>
            <w:rPr>
              <w:rFonts w:ascii="Cambria Math" w:eastAsiaTheme="minorEastAsia" w:hAnsi="Cambria Math"/>
              <w:noProof/>
            </w:rPr>
            <m:t xml:space="preserve">   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c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g(x)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f(t)</m:t>
              </m:r>
            </m:e>
          </m:nary>
          <m:r>
            <w:rPr>
              <w:rFonts w:ascii="Cambria Math" w:eastAsiaTheme="minorEastAsia" w:hAnsi="Cambria Math"/>
              <w:noProof/>
            </w:rPr>
            <m:t>dt=f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g(x)</m:t>
              </m:r>
            </m:e>
          </m:d>
          <m:r>
            <w:rPr>
              <w:rFonts w:ascii="Cambria Math" w:eastAsiaTheme="minorEastAsia" w:hAnsi="Cambria Math"/>
              <w:noProof/>
            </w:rPr>
            <m:t xml:space="preserve">∙ 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g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'</m:t>
              </m:r>
            </m:sup>
          </m:sSup>
          <m:r>
            <w:rPr>
              <w:rFonts w:ascii="Cambria Math" w:eastAsiaTheme="minorEastAsia" w:hAnsi="Cambria Math"/>
              <w:noProof/>
            </w:rPr>
            <m:t>(x)</m:t>
          </m:r>
        </m:oMath>
      </m:oMathPara>
    </w:p>
    <w:p w:rsidR="00123E3A" w:rsidRDefault="00123E3A" w:rsidP="00F03783">
      <w:pPr>
        <w:spacing w:after="40"/>
        <w:outlineLvl w:val="0"/>
        <w:rPr>
          <w:rFonts w:eastAsiaTheme="minorEastAsia"/>
          <w:noProof/>
        </w:rPr>
      </w:pPr>
    </w:p>
    <w:p w:rsidR="006006E8" w:rsidRDefault="006006E8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>ex.</w:t>
      </w:r>
      <w:r>
        <w:rPr>
          <w:rFonts w:eastAsiaTheme="minorEastAsia"/>
          <w:noProof/>
        </w:rPr>
        <w:br/>
      </w:r>
      <m:oMathPara>
        <m:oMathParaPr>
          <m:jc m:val="left"/>
        </m:oMathParaPr>
        <m:oMath>
          <m:r>
            <m:rPr>
              <m:nor/>
            </m:rPr>
            <w:rPr>
              <w:rFonts w:ascii="Cambria Math" w:eastAsiaTheme="minorEastAsia" w:hAnsi="Cambria Math"/>
              <w:noProof/>
            </w:rPr>
            <m:t>If</m:t>
          </m:r>
          <m:r>
            <w:rPr>
              <w:rFonts w:ascii="Cambria Math" w:eastAsiaTheme="minorEastAsia" w:hAnsi="Cambria Math"/>
              <w:noProof/>
            </w:rPr>
            <m:t xml:space="preserve"> F</m:t>
          </m:r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d>
          <m:r>
            <w:rPr>
              <w:rFonts w:ascii="Cambria Math" w:eastAsiaTheme="minorEastAsia" w:hAnsi="Cambria Math"/>
              <w:noProof/>
            </w:rPr>
            <m:t>=</m:t>
          </m:r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3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+2</m:t>
              </m:r>
            </m:e>
          </m:nary>
          <m:r>
            <w:rPr>
              <w:rFonts w:ascii="Cambria Math" w:eastAsiaTheme="minorEastAsia" w:hAnsi="Cambria Math"/>
              <w:noProof/>
            </w:rPr>
            <m:t xml:space="preserve">dt,  </m:t>
          </m:r>
          <m:r>
            <m:rPr>
              <m:nor/>
            </m:rPr>
            <w:rPr>
              <w:rFonts w:ascii="Cambria Math" w:eastAsiaTheme="minorEastAsia" w:hAnsi="Cambria Math"/>
              <w:noProof/>
            </w:rPr>
            <m:t>find</m:t>
          </m:r>
          <m:r>
            <w:rPr>
              <w:rFonts w:ascii="Cambria Math" w:eastAsiaTheme="minorEastAsia" w:hAnsi="Cambria Math"/>
              <w:noProof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'</m:t>
              </m:r>
            </m:sup>
          </m:sSup>
          <m:r>
            <w:rPr>
              <w:rFonts w:ascii="Cambria Math" w:eastAsiaTheme="minorEastAsia" w:hAnsi="Cambria Math"/>
              <w:noProof/>
            </w:rPr>
            <m:t>(x)</m:t>
          </m:r>
        </m:oMath>
      </m:oMathPara>
    </w:p>
    <w:p w:rsidR="006C4D4C" w:rsidRPr="006C4D4C" w:rsidRDefault="00400712" w:rsidP="006C4D4C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98" style="position:absolute;margin-left:25.95pt;margin-top:41.2pt;width:55.9pt;height:20.45pt;z-index:251669504" filled="f" fillcolor="black [3213]"/>
        </w:pict>
      </w:r>
      <w:r w:rsidR="006C4D4C" w:rsidRPr="006C4D4C">
        <w:rPr>
          <w:rFonts w:eastAsiaTheme="minorEastAsia"/>
          <w:noProof/>
          <w:sz w:val="10"/>
        </w:rPr>
        <w:br/>
      </w: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x</m:t>
              </m:r>
            </m:e>
          </m:d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3</m:t>
              </m:r>
            </m:sub>
            <m:sup>
              <m:r>
                <w:rPr>
                  <w:rFonts w:ascii="Cambria Math" w:eastAsiaTheme="minorEastAsia" w:hAnsi="Cambria Math"/>
                  <w:noProof/>
                </w:rPr>
                <m:t>x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noProof/>
                </w:rPr>
                <m:t>+2</m:t>
              </m:r>
            </m:e>
          </m:nary>
          <m:r>
            <w:rPr>
              <w:rFonts w:ascii="Cambria Math" w:eastAsiaTheme="minorEastAsia" w:hAnsi="Cambria Math"/>
              <w:noProof/>
            </w:rPr>
            <m:t>dt</m:t>
          </m:r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=3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r>
            <w:rPr>
              <w:rFonts w:ascii="Cambria Math" w:eastAsiaTheme="minorEastAsia" w:hAnsi="Cambria Math"/>
              <w:noProof/>
            </w:rPr>
            <m:t>+2</m:t>
          </m:r>
        </m:oMath>
      </m:oMathPara>
    </w:p>
    <w:p w:rsidR="00123E3A" w:rsidRDefault="00123E3A" w:rsidP="00F03783">
      <w:pPr>
        <w:spacing w:after="40"/>
        <w:outlineLvl w:val="0"/>
        <w:rPr>
          <w:rFonts w:eastAsiaTheme="minorEastAsia"/>
          <w:noProof/>
        </w:rPr>
      </w:pPr>
    </w:p>
    <w:p w:rsidR="006C4D4C" w:rsidRPr="006C4D4C" w:rsidRDefault="00400712" w:rsidP="006C4D4C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099" style="position:absolute;margin-left:-4.7pt;margin-top:83.55pt;width:66.1pt;height:23.2pt;z-index:251670528" filled="f" fillcolor="black [3213]"/>
        </w:pict>
      </w:r>
      <w:r w:rsidR="006C4D4C">
        <w:rPr>
          <w:rFonts w:eastAsiaTheme="minorEastAsia"/>
          <w:noProof/>
        </w:rPr>
        <w:t>ex. Evaluate</w:t>
      </w:r>
      <w:r w:rsidR="006C4D4C">
        <w:rPr>
          <w:rFonts w:eastAsiaTheme="minorEastAsia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noProof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noProof/>
                    </w:rPr>
                    <m:t>2</m:t>
                  </m:r>
                </m:den>
              </m:f>
            </m:sub>
            <m:sup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sup>
            <m:e>
              <m:func>
                <m:func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noProof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noProof/>
                    </w:rPr>
                    <m:t>t</m:t>
                  </m:r>
                </m:e>
              </m:func>
            </m:e>
          </m:nary>
          <m:r>
            <w:rPr>
              <w:rFonts w:ascii="Cambria Math" w:eastAsiaTheme="minorEastAsia" w:hAnsi="Cambria Math"/>
              <w:noProof/>
            </w:rPr>
            <m:t>dt</m:t>
          </m:r>
          <m:r>
            <w:rPr>
              <w:rFonts w:eastAsiaTheme="minorEastAsia"/>
              <w:noProof/>
            </w:rPr>
            <w:br/>
          </m:r>
          <m:r>
            <w:rPr>
              <w:rFonts w:ascii="Cambria Math" w:eastAsiaTheme="minorEastAsia" w:hAnsi="Cambria Math"/>
              <w:noProof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cos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func>
          <m:r>
            <w:rPr>
              <w:rFonts w:ascii="Cambria Math" w:eastAsiaTheme="minorEastAsia" w:hAnsi="Cambria Math"/>
              <w:noProof/>
            </w:rPr>
            <m:t>∙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d>
        </m:oMath>
      </m:oMathPara>
      <w:r w:rsidR="00431862">
        <w:rPr>
          <w:rFonts w:eastAsiaTheme="minorEastAsia"/>
          <w:noProof/>
        </w:rPr>
        <w:t xml:space="preserve">    *chain rule</w:t>
      </w:r>
      <w:r w:rsidR="006C4D4C">
        <w:rPr>
          <w:rFonts w:eastAsiaTheme="minorEastAsia"/>
          <w:noProof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noProof/>
            </w:rPr>
            <m:t>=3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2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noProof/>
                </w:rPr>
                <m:t>cos</m:t>
              </m:r>
            </m:fName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</m:sup>
              </m:sSup>
            </m:e>
          </m:func>
        </m:oMath>
      </m:oMathPara>
    </w:p>
    <w:p w:rsidR="00123E3A" w:rsidRDefault="00123E3A" w:rsidP="00F03783">
      <w:pPr>
        <w:spacing w:after="40"/>
        <w:outlineLvl w:val="0"/>
        <w:rPr>
          <w:rFonts w:eastAsiaTheme="minorEastAsia"/>
          <w:noProof/>
        </w:rPr>
      </w:pPr>
    </w:p>
    <w:p w:rsidR="00F90479" w:rsidRDefault="00F90479" w:rsidP="00F03783">
      <w:pPr>
        <w:spacing w:after="40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note: The constant </w:t>
      </w:r>
      <w:r w:rsidRPr="00F90479">
        <w:rPr>
          <w:rFonts w:eastAsiaTheme="minorEastAsia"/>
          <w:b/>
          <w:noProof/>
        </w:rPr>
        <w:t>must</w:t>
      </w:r>
      <w:r>
        <w:rPr>
          <w:rFonts w:eastAsiaTheme="minorEastAsia"/>
          <w:noProof/>
        </w:rPr>
        <w:t xml:space="preserve"> be the lower limit of integration.</w:t>
      </w:r>
    </w:p>
    <w:p w:rsidR="00F90479" w:rsidRDefault="00F90479" w:rsidP="00F03783">
      <w:pPr>
        <w:spacing w:after="40"/>
        <w:outlineLvl w:val="0"/>
        <w:rPr>
          <w:rFonts w:eastAsiaTheme="minorEastAsia"/>
          <w:noProof/>
        </w:rPr>
      </w:pPr>
    </w:p>
    <w:p w:rsidR="00F90479" w:rsidRPr="00F90479" w:rsidRDefault="00400712" w:rsidP="00F90479">
      <w:pPr>
        <w:spacing w:after="40" w:line="360" w:lineRule="auto"/>
        <w:outlineLvl w:val="0"/>
        <w:rPr>
          <w:rFonts w:eastAsiaTheme="minorEastAsia"/>
          <w:noProof/>
        </w:rPr>
      </w:pPr>
      <w:r>
        <w:rPr>
          <w:rFonts w:eastAsiaTheme="minorEastAsia"/>
          <w:noProof/>
        </w:rPr>
        <w:pict>
          <v:rect id="_x0000_s1100" style="position:absolute;margin-left:-4.7pt;margin-top:114.7pt;width:79.8pt;height:21.25pt;z-index:251671552" filled="f" fillcolor="black [3213]"/>
        </w:pict>
      </w:r>
      <w:r w:rsidR="00F90479">
        <w:rPr>
          <w:rFonts w:eastAsiaTheme="minorEastAsia"/>
          <w:noProof/>
        </w:rPr>
        <w:t>ex. Evaluate</w:t>
      </w:r>
      <w:r w:rsidR="00F90479">
        <w:rPr>
          <w:rFonts w:ascii="Cambria Math" w:eastAsiaTheme="minorEastAsia" w:hAnsi="Cambria Math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naryPr>
            <m:sub>
              <m:r>
                <w:rPr>
                  <w:rFonts w:ascii="Cambria Math" w:eastAsiaTheme="minorEastAsia" w:hAnsi="Cambria Math"/>
                  <w:noProof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</m:sub>
            <m:sup>
              <m:r>
                <w:rPr>
                  <w:rFonts w:ascii="Cambria Math" w:eastAsiaTheme="minorEastAsia" w:hAnsi="Cambria Math"/>
                  <w:noProof/>
                </w:rPr>
                <m:t>5</m:t>
              </m:r>
            </m:sup>
            <m:e>
              <m:r>
                <w:rPr>
                  <w:rFonts w:ascii="Cambria Math" w:eastAsiaTheme="minorEastAsia" w:hAnsi="Cambria Math"/>
                  <w:noProof/>
                </w:rPr>
                <m:t>3-2x</m:t>
              </m:r>
            </m:e>
          </m:nary>
          <m:r>
            <w:rPr>
              <w:rFonts w:ascii="Cambria Math" w:eastAsiaTheme="minorEastAsia" w:hAnsi="Cambria Math"/>
              <w:noProof/>
            </w:rPr>
            <m:t>dt</m:t>
          </m:r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dx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r>
                <w:rPr>
                  <w:rFonts w:ascii="Cambria Math" w:eastAsiaTheme="minorEastAsia" w:hAnsi="Cambria Math"/>
                  <w:noProof/>
                </w:rPr>
                <m:t>-</m:t>
              </m:r>
              <m:nary>
                <m:naryPr>
                  <m:limLoc m:val="subSup"/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noProof/>
                    </w:rPr>
                    <m:t>5</m:t>
                  </m:r>
                </m:sub>
                <m:sup>
                  <m:r>
                    <w:rPr>
                      <w:rFonts w:ascii="Cambria Math" w:eastAsiaTheme="minorEastAsia" w:hAnsi="Cambria Math"/>
                      <w:noProof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noProof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noProof/>
                        </w:rPr>
                        <m:t>2</m:t>
                      </m:r>
                    </m:sup>
                  </m:sSup>
                </m:sup>
                <m:e>
                  <m:r>
                    <w:rPr>
                      <w:rFonts w:ascii="Cambria Math" w:eastAsiaTheme="minorEastAsia" w:hAnsi="Cambria Math"/>
                      <w:noProof/>
                    </w:rPr>
                    <m:t>3-2x</m:t>
                  </m:r>
                </m:e>
              </m:nary>
              <m:r>
                <w:rPr>
                  <w:rFonts w:ascii="Cambria Math" w:eastAsiaTheme="minorEastAsia" w:hAnsi="Cambria Math"/>
                  <w:noProof/>
                </w:rPr>
                <m:t>dt</m:t>
              </m:r>
            </m:e>
          </m:d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noProof/>
                    </w:rPr>
                    <m:t>3-2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sup>
                      </m:sSup>
                    </m:e>
                  </m:d>
                </m:e>
              </m:d>
              <m:r>
                <w:rPr>
                  <w:rFonts w:ascii="Cambria Math" w:eastAsiaTheme="minorEastAsia" w:hAnsi="Cambria Math"/>
                  <w:noProof/>
                </w:rPr>
                <m:t>∙6x</m:t>
              </m:r>
            </m:e>
          </m:d>
          <m:r>
            <w:rPr>
              <w:rFonts w:eastAsiaTheme="minorEastAsia"/>
              <w:noProof/>
            </w:rPr>
            <w:br/>
          </m:r>
        </m:oMath>
        <m:oMath>
          <m:r>
            <m:rPr>
              <m:aln/>
            </m:rPr>
            <w:rPr>
              <w:rFonts w:ascii="Cambria Math" w:eastAsiaTheme="minorEastAsia" w:hAnsi="Cambria Math"/>
              <w:noProof/>
            </w:rPr>
            <m:t>=</m:t>
          </m:r>
          <m:r>
            <w:rPr>
              <w:rFonts w:ascii="Cambria Math" w:eastAsiaTheme="minorEastAsia" w:hAnsi="Cambria Math"/>
              <w:noProof/>
            </w:rPr>
            <m:t>3</m:t>
          </m:r>
          <m:r>
            <w:rPr>
              <w:rFonts w:ascii="Cambria Math" w:eastAsiaTheme="minorEastAsia" w:hAnsi="Cambria Math"/>
              <w:noProof/>
            </w:rPr>
            <m:t>6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hAnsi="Cambria Math"/>
                  <w:noProof/>
                </w:rPr>
                <m:t>x</m:t>
              </m:r>
            </m:e>
            <m:sup>
              <m:r>
                <w:rPr>
                  <w:rFonts w:ascii="Cambria Math" w:hAnsi="Cambria Math"/>
                  <w:noProof/>
                </w:rPr>
                <m:t>3</m:t>
              </m:r>
            </m:sup>
          </m:sSup>
          <m:r>
            <w:rPr>
              <w:rFonts w:ascii="Cambria Math" w:eastAsiaTheme="minorEastAsia" w:hAnsi="Cambria Math"/>
              <w:noProof/>
            </w:rPr>
            <m:t>-</m:t>
          </m:r>
          <m:r>
            <w:rPr>
              <w:rFonts w:ascii="Cambria Math" w:eastAsiaTheme="minorEastAsia" w:hAnsi="Cambria Math"/>
              <w:noProof/>
            </w:rPr>
            <m:t>18x</m:t>
          </m:r>
        </m:oMath>
      </m:oMathPara>
      <w:bookmarkStart w:id="0" w:name="_GoBack"/>
      <w:bookmarkEnd w:id="0"/>
    </w:p>
    <w:p w:rsidR="00123E3A" w:rsidRDefault="00123E3A" w:rsidP="00F03783">
      <w:pPr>
        <w:spacing w:after="40"/>
        <w:outlineLvl w:val="0"/>
        <w:rPr>
          <w:rFonts w:eastAsiaTheme="minorEastAsia"/>
          <w:noProof/>
        </w:rPr>
      </w:pPr>
    </w:p>
    <w:p w:rsidR="00123E3A" w:rsidRDefault="00123E3A" w:rsidP="00F03783">
      <w:pPr>
        <w:spacing w:after="40"/>
        <w:outlineLvl w:val="0"/>
        <w:rPr>
          <w:rFonts w:eastAsiaTheme="minorEastAsia"/>
          <w:noProof/>
        </w:rPr>
      </w:pPr>
    </w:p>
    <w:p w:rsidR="00123E3A" w:rsidRDefault="00123E3A" w:rsidP="00F03783">
      <w:pPr>
        <w:spacing w:after="40"/>
        <w:outlineLvl w:val="0"/>
        <w:rPr>
          <w:rFonts w:eastAsiaTheme="minorEastAsia"/>
          <w:noProof/>
        </w:rPr>
      </w:pPr>
    </w:p>
    <w:p w:rsidR="00123E3A" w:rsidRPr="00E21549" w:rsidRDefault="00123E3A" w:rsidP="00F03783">
      <w:pPr>
        <w:spacing w:after="40"/>
        <w:outlineLvl w:val="0"/>
        <w:rPr>
          <w:rFonts w:eastAsiaTheme="minorEastAsia"/>
          <w:noProof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4870C6">
        <w:rPr>
          <w:rFonts w:eastAsiaTheme="minorEastAsia"/>
          <w:lang w:val="en-CA"/>
        </w:rPr>
        <w:t>2</w:t>
      </w:r>
      <w:r w:rsidR="00FB5355">
        <w:rPr>
          <w:rFonts w:eastAsiaTheme="minorEastAsia"/>
          <w:lang w:val="en-CA"/>
        </w:rPr>
        <w:t>84</w:t>
      </w:r>
      <w:r w:rsidR="004870C6">
        <w:rPr>
          <w:rFonts w:eastAsiaTheme="minorEastAsia"/>
          <w:lang w:val="en-CA"/>
        </w:rPr>
        <w:t xml:space="preserve">/# </w:t>
      </w:r>
      <w:r w:rsidR="00FB5355">
        <w:rPr>
          <w:rFonts w:eastAsiaTheme="minorEastAsia"/>
          <w:lang w:val="en-CA"/>
        </w:rPr>
        <w:t xml:space="preserve">43, 44, 46 – 50, 56, 57, 60, 66 – 70, 73 – 84, 89 – 91 </w:t>
      </w:r>
      <w:r w:rsidR="000E58A3">
        <w:rPr>
          <w:rFonts w:eastAsiaTheme="minorEastAsia"/>
          <w:lang w:val="en-CA"/>
        </w:rPr>
        <w:t xml:space="preserve"> </w:t>
      </w:r>
    </w:p>
    <w:sectPr w:rsidR="00627843" w:rsidRPr="009D67B7" w:rsidSect="00EB447B">
      <w:footerReference w:type="default" r:id="rId10"/>
      <w:headerReference w:type="first" r:id="rId11"/>
      <w:footerReference w:type="first" r:id="rId12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750" w:rsidRDefault="004C0750">
      <w:pPr>
        <w:spacing w:after="0"/>
      </w:pPr>
      <w:r>
        <w:separator/>
      </w:r>
    </w:p>
  </w:endnote>
  <w:endnote w:type="continuationSeparator" w:id="0">
    <w:p w:rsidR="004C0750" w:rsidRDefault="004C07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55628"/>
      <w:docPartObj>
        <w:docPartGallery w:val="Page Numbers (Bottom of Page)"/>
        <w:docPartUnique/>
      </w:docPartObj>
    </w:sdtPr>
    <w:sdtEndPr/>
    <w:sdtContent>
      <w:sdt>
        <w:sdtPr>
          <w:id w:val="35955627"/>
          <w:docPartObj>
            <w:docPartGallery w:val="Page Numbers (Top of Page)"/>
            <w:docPartUnique/>
          </w:docPartObj>
        </w:sdtPr>
        <w:sdtEndPr/>
        <w:sdtContent>
          <w:p w:rsidR="00123E3A" w:rsidRDefault="00123E3A">
            <w:pPr>
              <w:pStyle w:val="Footer"/>
              <w:jc w:val="right"/>
            </w:pPr>
            <w:r>
              <w:t xml:space="preserve">Page </w:t>
            </w:r>
            <w:r w:rsidR="0039025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390250">
              <w:rPr>
                <w:b/>
                <w:sz w:val="24"/>
                <w:szCs w:val="24"/>
              </w:rPr>
              <w:fldChar w:fldCharType="separate"/>
            </w:r>
            <w:r w:rsidR="00400712">
              <w:rPr>
                <w:b/>
                <w:noProof/>
              </w:rPr>
              <w:t>3</w:t>
            </w:r>
            <w:r w:rsidR="0039025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39025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390250">
              <w:rPr>
                <w:b/>
                <w:sz w:val="24"/>
                <w:szCs w:val="24"/>
              </w:rPr>
              <w:fldChar w:fldCharType="separate"/>
            </w:r>
            <w:r w:rsidR="00400712">
              <w:rPr>
                <w:b/>
                <w:noProof/>
              </w:rPr>
              <w:t>3</w:t>
            </w:r>
            <w:r w:rsidR="0039025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23E3A" w:rsidRDefault="00123E3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5955626"/>
      <w:docPartObj>
        <w:docPartGallery w:val="Page Numbers (Bottom of Page)"/>
        <w:docPartUnique/>
      </w:docPartObj>
    </w:sdtPr>
    <w:sdtEndPr/>
    <w:sdtContent>
      <w:sdt>
        <w:sdtPr>
          <w:id w:val="35955658"/>
          <w:docPartObj>
            <w:docPartGallery w:val="Page Numbers (Top of Page)"/>
            <w:docPartUnique/>
          </w:docPartObj>
        </w:sdtPr>
        <w:sdtEndPr/>
        <w:sdtContent>
          <w:p w:rsidR="00123E3A" w:rsidRDefault="00123E3A">
            <w:pPr>
              <w:pStyle w:val="Footer"/>
              <w:jc w:val="right"/>
            </w:pPr>
            <w:r>
              <w:t xml:space="preserve">Page </w:t>
            </w:r>
            <w:r w:rsidR="0039025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390250">
              <w:rPr>
                <w:b/>
                <w:sz w:val="24"/>
                <w:szCs w:val="24"/>
              </w:rPr>
              <w:fldChar w:fldCharType="separate"/>
            </w:r>
            <w:r w:rsidR="00400712">
              <w:rPr>
                <w:b/>
                <w:noProof/>
              </w:rPr>
              <w:t>1</w:t>
            </w:r>
            <w:r w:rsidR="0039025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39025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390250">
              <w:rPr>
                <w:b/>
                <w:sz w:val="24"/>
                <w:szCs w:val="24"/>
              </w:rPr>
              <w:fldChar w:fldCharType="separate"/>
            </w:r>
            <w:r w:rsidR="00400712">
              <w:rPr>
                <w:b/>
                <w:noProof/>
              </w:rPr>
              <w:t>3</w:t>
            </w:r>
            <w:r w:rsidR="0039025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35955659"/>
      <w:docPartObj>
        <w:docPartGallery w:val="Page Numbers (Top of Page)"/>
        <w:docPartUnique/>
      </w:docPartObj>
    </w:sdtPr>
    <w:sdtEndPr/>
    <w:sdtContent>
      <w:p w:rsidR="00123E3A" w:rsidRDefault="00400712" w:rsidP="00EB447B">
        <w:pPr>
          <w:jc w:val="right"/>
        </w:pPr>
      </w:p>
    </w:sdtContent>
  </w:sdt>
  <w:p w:rsidR="00123E3A" w:rsidRDefault="00123E3A" w:rsidP="006D6EA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750" w:rsidRDefault="004C0750">
      <w:pPr>
        <w:spacing w:after="0"/>
      </w:pPr>
      <w:r>
        <w:separator/>
      </w:r>
    </w:p>
  </w:footnote>
  <w:footnote w:type="continuationSeparator" w:id="0">
    <w:p w:rsidR="004C0750" w:rsidRDefault="004C07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E3A" w:rsidRDefault="00123E3A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123E3A" w:rsidRPr="00871E80" w:rsidRDefault="00123E3A" w:rsidP="009E7654">
    <w:pPr>
      <w:pStyle w:val="Header"/>
      <w:rPr>
        <w:lang w:val="en-CA"/>
      </w:rPr>
    </w:pPr>
    <w:r>
      <w:rPr>
        <w:lang w:val="en-CA"/>
      </w:rPr>
      <w:t>Mr. C. Sdoutz</w:t>
    </w:r>
  </w:p>
  <w:p w:rsidR="00123E3A" w:rsidRDefault="00123E3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61EF7"/>
    <w:multiLevelType w:val="hybridMultilevel"/>
    <w:tmpl w:val="341211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E277B6"/>
    <w:multiLevelType w:val="hybridMultilevel"/>
    <w:tmpl w:val="A0707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15"/>
  </w:num>
  <w:num w:numId="9">
    <w:abstractNumId w:val="7"/>
  </w:num>
  <w:num w:numId="10">
    <w:abstractNumId w:val="4"/>
  </w:num>
  <w:num w:numId="11">
    <w:abstractNumId w:val="11"/>
  </w:num>
  <w:num w:numId="12">
    <w:abstractNumId w:val="10"/>
  </w:num>
  <w:num w:numId="13">
    <w:abstractNumId w:val="13"/>
  </w:num>
  <w:num w:numId="14">
    <w:abstractNumId w:val="16"/>
  </w:num>
  <w:num w:numId="15">
    <w:abstractNumId w:val="14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7654"/>
    <w:rsid w:val="00001BFC"/>
    <w:rsid w:val="0000249F"/>
    <w:rsid w:val="000046F7"/>
    <w:rsid w:val="00004C3C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63A65"/>
    <w:rsid w:val="00072A92"/>
    <w:rsid w:val="0007305C"/>
    <w:rsid w:val="00075E97"/>
    <w:rsid w:val="00076969"/>
    <w:rsid w:val="0008192A"/>
    <w:rsid w:val="000828D8"/>
    <w:rsid w:val="00084D78"/>
    <w:rsid w:val="0008509A"/>
    <w:rsid w:val="00094087"/>
    <w:rsid w:val="000A0984"/>
    <w:rsid w:val="000A3CF1"/>
    <w:rsid w:val="000A3E1D"/>
    <w:rsid w:val="000B268D"/>
    <w:rsid w:val="000B2B3C"/>
    <w:rsid w:val="000B2F45"/>
    <w:rsid w:val="000B3BC0"/>
    <w:rsid w:val="000B5EA1"/>
    <w:rsid w:val="000C49F6"/>
    <w:rsid w:val="000C787F"/>
    <w:rsid w:val="000D2033"/>
    <w:rsid w:val="000D28AA"/>
    <w:rsid w:val="000D2DE3"/>
    <w:rsid w:val="000D3D13"/>
    <w:rsid w:val="000D5546"/>
    <w:rsid w:val="000D7A8D"/>
    <w:rsid w:val="000E4DA6"/>
    <w:rsid w:val="000E58A3"/>
    <w:rsid w:val="000F0522"/>
    <w:rsid w:val="000F1A99"/>
    <w:rsid w:val="000F58FF"/>
    <w:rsid w:val="0010507A"/>
    <w:rsid w:val="00112451"/>
    <w:rsid w:val="00115C8E"/>
    <w:rsid w:val="001221EF"/>
    <w:rsid w:val="00122EAD"/>
    <w:rsid w:val="00123E3A"/>
    <w:rsid w:val="00123FED"/>
    <w:rsid w:val="00125308"/>
    <w:rsid w:val="00130CE3"/>
    <w:rsid w:val="00134FAC"/>
    <w:rsid w:val="00142313"/>
    <w:rsid w:val="00144FBA"/>
    <w:rsid w:val="0014632F"/>
    <w:rsid w:val="00153DA1"/>
    <w:rsid w:val="00162C3E"/>
    <w:rsid w:val="00176E9E"/>
    <w:rsid w:val="00177264"/>
    <w:rsid w:val="0018045D"/>
    <w:rsid w:val="0019057A"/>
    <w:rsid w:val="00193DB7"/>
    <w:rsid w:val="001A0B8C"/>
    <w:rsid w:val="001B01EE"/>
    <w:rsid w:val="001B3BAA"/>
    <w:rsid w:val="001C0FE8"/>
    <w:rsid w:val="001C58F7"/>
    <w:rsid w:val="001C6C62"/>
    <w:rsid w:val="001D1E90"/>
    <w:rsid w:val="001D41BE"/>
    <w:rsid w:val="001E6AAF"/>
    <w:rsid w:val="001F5CA8"/>
    <w:rsid w:val="001F784D"/>
    <w:rsid w:val="00202A86"/>
    <w:rsid w:val="002104ED"/>
    <w:rsid w:val="002139FE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A7B58"/>
    <w:rsid w:val="002B0DAB"/>
    <w:rsid w:val="002C2071"/>
    <w:rsid w:val="002D1855"/>
    <w:rsid w:val="002D3C86"/>
    <w:rsid w:val="002D42CC"/>
    <w:rsid w:val="002D4E78"/>
    <w:rsid w:val="002D6276"/>
    <w:rsid w:val="002D6A08"/>
    <w:rsid w:val="002D715D"/>
    <w:rsid w:val="002E0178"/>
    <w:rsid w:val="002F138B"/>
    <w:rsid w:val="002F19AF"/>
    <w:rsid w:val="002F23AF"/>
    <w:rsid w:val="003036E1"/>
    <w:rsid w:val="003157A1"/>
    <w:rsid w:val="003204A4"/>
    <w:rsid w:val="00326F97"/>
    <w:rsid w:val="003278D7"/>
    <w:rsid w:val="00335C96"/>
    <w:rsid w:val="00336F00"/>
    <w:rsid w:val="00340902"/>
    <w:rsid w:val="00350405"/>
    <w:rsid w:val="003516EF"/>
    <w:rsid w:val="0035780E"/>
    <w:rsid w:val="0036430D"/>
    <w:rsid w:val="00365002"/>
    <w:rsid w:val="003664CA"/>
    <w:rsid w:val="0037036D"/>
    <w:rsid w:val="00386BD4"/>
    <w:rsid w:val="00390250"/>
    <w:rsid w:val="00391063"/>
    <w:rsid w:val="00397B1C"/>
    <w:rsid w:val="003A3E76"/>
    <w:rsid w:val="003A65DC"/>
    <w:rsid w:val="003A7046"/>
    <w:rsid w:val="003A76FE"/>
    <w:rsid w:val="003B359B"/>
    <w:rsid w:val="003C4FAF"/>
    <w:rsid w:val="003D033E"/>
    <w:rsid w:val="003D47D3"/>
    <w:rsid w:val="003E0ACD"/>
    <w:rsid w:val="003E7771"/>
    <w:rsid w:val="003F184C"/>
    <w:rsid w:val="003F5144"/>
    <w:rsid w:val="00400712"/>
    <w:rsid w:val="00400CDC"/>
    <w:rsid w:val="00407F90"/>
    <w:rsid w:val="004158BF"/>
    <w:rsid w:val="004202EA"/>
    <w:rsid w:val="00426E69"/>
    <w:rsid w:val="00427C14"/>
    <w:rsid w:val="00431862"/>
    <w:rsid w:val="00441D08"/>
    <w:rsid w:val="00442055"/>
    <w:rsid w:val="004502BF"/>
    <w:rsid w:val="00451044"/>
    <w:rsid w:val="0045532C"/>
    <w:rsid w:val="004578D4"/>
    <w:rsid w:val="00475A42"/>
    <w:rsid w:val="00476D58"/>
    <w:rsid w:val="004809F2"/>
    <w:rsid w:val="004855DC"/>
    <w:rsid w:val="004870C6"/>
    <w:rsid w:val="00487B4C"/>
    <w:rsid w:val="0049562D"/>
    <w:rsid w:val="00495A49"/>
    <w:rsid w:val="004B276C"/>
    <w:rsid w:val="004B4515"/>
    <w:rsid w:val="004B76F8"/>
    <w:rsid w:val="004C0571"/>
    <w:rsid w:val="004C0750"/>
    <w:rsid w:val="004C5DD9"/>
    <w:rsid w:val="004C6B4B"/>
    <w:rsid w:val="004D1222"/>
    <w:rsid w:val="004D61D4"/>
    <w:rsid w:val="004D6A87"/>
    <w:rsid w:val="004E0E3A"/>
    <w:rsid w:val="004E2148"/>
    <w:rsid w:val="004E29E6"/>
    <w:rsid w:val="004F3AB6"/>
    <w:rsid w:val="0052107D"/>
    <w:rsid w:val="00521E59"/>
    <w:rsid w:val="00526C95"/>
    <w:rsid w:val="00530691"/>
    <w:rsid w:val="00533A37"/>
    <w:rsid w:val="005417EB"/>
    <w:rsid w:val="005432F5"/>
    <w:rsid w:val="00546137"/>
    <w:rsid w:val="00554456"/>
    <w:rsid w:val="00557291"/>
    <w:rsid w:val="00561554"/>
    <w:rsid w:val="00573C17"/>
    <w:rsid w:val="00574F91"/>
    <w:rsid w:val="00585945"/>
    <w:rsid w:val="0058730F"/>
    <w:rsid w:val="005905F7"/>
    <w:rsid w:val="00590B57"/>
    <w:rsid w:val="005930AE"/>
    <w:rsid w:val="005943D4"/>
    <w:rsid w:val="005948DB"/>
    <w:rsid w:val="00595D8F"/>
    <w:rsid w:val="005A2B1C"/>
    <w:rsid w:val="005A4BA8"/>
    <w:rsid w:val="005B4AC2"/>
    <w:rsid w:val="005B6133"/>
    <w:rsid w:val="005B71F9"/>
    <w:rsid w:val="005C03A0"/>
    <w:rsid w:val="005C1FA5"/>
    <w:rsid w:val="005E59FF"/>
    <w:rsid w:val="006006E8"/>
    <w:rsid w:val="00606D8F"/>
    <w:rsid w:val="006100A3"/>
    <w:rsid w:val="00611864"/>
    <w:rsid w:val="00611D59"/>
    <w:rsid w:val="00613CB0"/>
    <w:rsid w:val="00616A6E"/>
    <w:rsid w:val="00617A0B"/>
    <w:rsid w:val="00621603"/>
    <w:rsid w:val="00627843"/>
    <w:rsid w:val="00636EFE"/>
    <w:rsid w:val="00637FFB"/>
    <w:rsid w:val="0064034E"/>
    <w:rsid w:val="006425E2"/>
    <w:rsid w:val="00660345"/>
    <w:rsid w:val="00665FED"/>
    <w:rsid w:val="00666567"/>
    <w:rsid w:val="00673259"/>
    <w:rsid w:val="00674513"/>
    <w:rsid w:val="0067528F"/>
    <w:rsid w:val="00682AD4"/>
    <w:rsid w:val="00684D55"/>
    <w:rsid w:val="0069250A"/>
    <w:rsid w:val="00692D42"/>
    <w:rsid w:val="00696679"/>
    <w:rsid w:val="006A09EC"/>
    <w:rsid w:val="006A15FB"/>
    <w:rsid w:val="006A3D87"/>
    <w:rsid w:val="006A4DBE"/>
    <w:rsid w:val="006B02B7"/>
    <w:rsid w:val="006C4D4C"/>
    <w:rsid w:val="006C4FCF"/>
    <w:rsid w:val="006D5578"/>
    <w:rsid w:val="006D59D1"/>
    <w:rsid w:val="006D6995"/>
    <w:rsid w:val="006D6EA6"/>
    <w:rsid w:val="006E3C89"/>
    <w:rsid w:val="006E7EB7"/>
    <w:rsid w:val="006F0041"/>
    <w:rsid w:val="006F7284"/>
    <w:rsid w:val="006F7299"/>
    <w:rsid w:val="006F73CE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0E45"/>
    <w:rsid w:val="00751FAE"/>
    <w:rsid w:val="0075206C"/>
    <w:rsid w:val="0077173A"/>
    <w:rsid w:val="00771BB1"/>
    <w:rsid w:val="0077253C"/>
    <w:rsid w:val="007729EF"/>
    <w:rsid w:val="00773F12"/>
    <w:rsid w:val="00776DC1"/>
    <w:rsid w:val="007811FB"/>
    <w:rsid w:val="00790C74"/>
    <w:rsid w:val="00795270"/>
    <w:rsid w:val="00796B29"/>
    <w:rsid w:val="0079789A"/>
    <w:rsid w:val="007A10B4"/>
    <w:rsid w:val="007A466B"/>
    <w:rsid w:val="007A5AD5"/>
    <w:rsid w:val="007B02B6"/>
    <w:rsid w:val="007B1FC8"/>
    <w:rsid w:val="007C5734"/>
    <w:rsid w:val="007C728A"/>
    <w:rsid w:val="007D0C36"/>
    <w:rsid w:val="007D167C"/>
    <w:rsid w:val="007F458C"/>
    <w:rsid w:val="0080407B"/>
    <w:rsid w:val="00804F43"/>
    <w:rsid w:val="00805082"/>
    <w:rsid w:val="00805534"/>
    <w:rsid w:val="00806AD6"/>
    <w:rsid w:val="008105C1"/>
    <w:rsid w:val="00821439"/>
    <w:rsid w:val="00821B7F"/>
    <w:rsid w:val="00827D67"/>
    <w:rsid w:val="00830198"/>
    <w:rsid w:val="00834209"/>
    <w:rsid w:val="00835F74"/>
    <w:rsid w:val="00846CBF"/>
    <w:rsid w:val="008540FD"/>
    <w:rsid w:val="0085416E"/>
    <w:rsid w:val="0086360E"/>
    <w:rsid w:val="008656EF"/>
    <w:rsid w:val="00872D15"/>
    <w:rsid w:val="00881179"/>
    <w:rsid w:val="0088336E"/>
    <w:rsid w:val="00885E89"/>
    <w:rsid w:val="008873AA"/>
    <w:rsid w:val="00891409"/>
    <w:rsid w:val="00891864"/>
    <w:rsid w:val="00892468"/>
    <w:rsid w:val="00893BE9"/>
    <w:rsid w:val="00897C72"/>
    <w:rsid w:val="008A020B"/>
    <w:rsid w:val="008A497B"/>
    <w:rsid w:val="008A4D1E"/>
    <w:rsid w:val="008A5F3F"/>
    <w:rsid w:val="008B0356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07977"/>
    <w:rsid w:val="00915D2C"/>
    <w:rsid w:val="00915FDE"/>
    <w:rsid w:val="009214E7"/>
    <w:rsid w:val="00930849"/>
    <w:rsid w:val="00935829"/>
    <w:rsid w:val="00937120"/>
    <w:rsid w:val="009429D8"/>
    <w:rsid w:val="00951792"/>
    <w:rsid w:val="00961A4A"/>
    <w:rsid w:val="0096612D"/>
    <w:rsid w:val="00971586"/>
    <w:rsid w:val="00972CC4"/>
    <w:rsid w:val="009733FE"/>
    <w:rsid w:val="00985E60"/>
    <w:rsid w:val="00992C41"/>
    <w:rsid w:val="009A6A40"/>
    <w:rsid w:val="009A7894"/>
    <w:rsid w:val="009B1921"/>
    <w:rsid w:val="009B3B91"/>
    <w:rsid w:val="009C7BF1"/>
    <w:rsid w:val="009D67B7"/>
    <w:rsid w:val="009E0BB2"/>
    <w:rsid w:val="009E7654"/>
    <w:rsid w:val="009F0572"/>
    <w:rsid w:val="009F2B7A"/>
    <w:rsid w:val="009F6991"/>
    <w:rsid w:val="00A05ED1"/>
    <w:rsid w:val="00A111FD"/>
    <w:rsid w:val="00A1234D"/>
    <w:rsid w:val="00A15B27"/>
    <w:rsid w:val="00A16017"/>
    <w:rsid w:val="00A173FD"/>
    <w:rsid w:val="00A20739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65002"/>
    <w:rsid w:val="00A842F0"/>
    <w:rsid w:val="00A90EA8"/>
    <w:rsid w:val="00A97CBF"/>
    <w:rsid w:val="00AA03BD"/>
    <w:rsid w:val="00AB2689"/>
    <w:rsid w:val="00AC494C"/>
    <w:rsid w:val="00AD1B9E"/>
    <w:rsid w:val="00AD5E1F"/>
    <w:rsid w:val="00AE1B84"/>
    <w:rsid w:val="00AE3373"/>
    <w:rsid w:val="00AF6019"/>
    <w:rsid w:val="00AF65E2"/>
    <w:rsid w:val="00B0573C"/>
    <w:rsid w:val="00B1478B"/>
    <w:rsid w:val="00B16E56"/>
    <w:rsid w:val="00B17876"/>
    <w:rsid w:val="00B20EF9"/>
    <w:rsid w:val="00B27688"/>
    <w:rsid w:val="00B30257"/>
    <w:rsid w:val="00B36CA5"/>
    <w:rsid w:val="00B42C35"/>
    <w:rsid w:val="00B61001"/>
    <w:rsid w:val="00B63841"/>
    <w:rsid w:val="00B70D74"/>
    <w:rsid w:val="00B74480"/>
    <w:rsid w:val="00B80B22"/>
    <w:rsid w:val="00B85566"/>
    <w:rsid w:val="00B91340"/>
    <w:rsid w:val="00BA2374"/>
    <w:rsid w:val="00BA2ABE"/>
    <w:rsid w:val="00BB4D63"/>
    <w:rsid w:val="00BB7872"/>
    <w:rsid w:val="00BC4DF7"/>
    <w:rsid w:val="00BC607F"/>
    <w:rsid w:val="00BD200F"/>
    <w:rsid w:val="00BD2546"/>
    <w:rsid w:val="00BD47CF"/>
    <w:rsid w:val="00BF5B90"/>
    <w:rsid w:val="00C000B5"/>
    <w:rsid w:val="00C00CF9"/>
    <w:rsid w:val="00C0487D"/>
    <w:rsid w:val="00C123D3"/>
    <w:rsid w:val="00C13C37"/>
    <w:rsid w:val="00C20B99"/>
    <w:rsid w:val="00C234FE"/>
    <w:rsid w:val="00C23768"/>
    <w:rsid w:val="00C3660F"/>
    <w:rsid w:val="00C436E1"/>
    <w:rsid w:val="00C43D8D"/>
    <w:rsid w:val="00C574C9"/>
    <w:rsid w:val="00C61B88"/>
    <w:rsid w:val="00C650C7"/>
    <w:rsid w:val="00C73C63"/>
    <w:rsid w:val="00C86776"/>
    <w:rsid w:val="00C97B89"/>
    <w:rsid w:val="00CA3BE4"/>
    <w:rsid w:val="00CC13F4"/>
    <w:rsid w:val="00CC4739"/>
    <w:rsid w:val="00CC6B79"/>
    <w:rsid w:val="00CD5000"/>
    <w:rsid w:val="00CD5030"/>
    <w:rsid w:val="00CD6826"/>
    <w:rsid w:val="00CE0E38"/>
    <w:rsid w:val="00CE7EF7"/>
    <w:rsid w:val="00CF6E84"/>
    <w:rsid w:val="00D14378"/>
    <w:rsid w:val="00D23D39"/>
    <w:rsid w:val="00D24B03"/>
    <w:rsid w:val="00D26E6C"/>
    <w:rsid w:val="00D32B65"/>
    <w:rsid w:val="00D34436"/>
    <w:rsid w:val="00D34DF0"/>
    <w:rsid w:val="00D4182E"/>
    <w:rsid w:val="00D44E9E"/>
    <w:rsid w:val="00D46AF1"/>
    <w:rsid w:val="00D46BB4"/>
    <w:rsid w:val="00D4765E"/>
    <w:rsid w:val="00D50158"/>
    <w:rsid w:val="00D55ACF"/>
    <w:rsid w:val="00D70F3C"/>
    <w:rsid w:val="00D7415D"/>
    <w:rsid w:val="00D76EE1"/>
    <w:rsid w:val="00D77526"/>
    <w:rsid w:val="00D80AB8"/>
    <w:rsid w:val="00D9390C"/>
    <w:rsid w:val="00D939F4"/>
    <w:rsid w:val="00D9410C"/>
    <w:rsid w:val="00D9419A"/>
    <w:rsid w:val="00DA4A4A"/>
    <w:rsid w:val="00DA6817"/>
    <w:rsid w:val="00DA6AE2"/>
    <w:rsid w:val="00DB62C9"/>
    <w:rsid w:val="00DC1708"/>
    <w:rsid w:val="00DD18B0"/>
    <w:rsid w:val="00DD2A37"/>
    <w:rsid w:val="00DD508A"/>
    <w:rsid w:val="00DE2AD9"/>
    <w:rsid w:val="00DE3E55"/>
    <w:rsid w:val="00DF35E0"/>
    <w:rsid w:val="00DF3EC1"/>
    <w:rsid w:val="00E00077"/>
    <w:rsid w:val="00E054BB"/>
    <w:rsid w:val="00E1334C"/>
    <w:rsid w:val="00E13AB5"/>
    <w:rsid w:val="00E13C43"/>
    <w:rsid w:val="00E21549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0A8A"/>
    <w:rsid w:val="00E839EE"/>
    <w:rsid w:val="00E8786D"/>
    <w:rsid w:val="00E9057C"/>
    <w:rsid w:val="00EA697F"/>
    <w:rsid w:val="00EA73CB"/>
    <w:rsid w:val="00EB447B"/>
    <w:rsid w:val="00EC17EF"/>
    <w:rsid w:val="00EC4709"/>
    <w:rsid w:val="00ED193B"/>
    <w:rsid w:val="00ED65BB"/>
    <w:rsid w:val="00EE21E8"/>
    <w:rsid w:val="00EE338A"/>
    <w:rsid w:val="00EE729C"/>
    <w:rsid w:val="00F023C0"/>
    <w:rsid w:val="00F03783"/>
    <w:rsid w:val="00F05B72"/>
    <w:rsid w:val="00F07F03"/>
    <w:rsid w:val="00F10F2D"/>
    <w:rsid w:val="00F10FF6"/>
    <w:rsid w:val="00F20E2F"/>
    <w:rsid w:val="00F2370E"/>
    <w:rsid w:val="00F3105C"/>
    <w:rsid w:val="00F428E5"/>
    <w:rsid w:val="00F46FE5"/>
    <w:rsid w:val="00F477FE"/>
    <w:rsid w:val="00F47C51"/>
    <w:rsid w:val="00F50844"/>
    <w:rsid w:val="00F51001"/>
    <w:rsid w:val="00F57CCE"/>
    <w:rsid w:val="00F70D6A"/>
    <w:rsid w:val="00F76CB4"/>
    <w:rsid w:val="00F90479"/>
    <w:rsid w:val="00F90E80"/>
    <w:rsid w:val="00FA0E15"/>
    <w:rsid w:val="00FA18B9"/>
    <w:rsid w:val="00FA383E"/>
    <w:rsid w:val="00FB493B"/>
    <w:rsid w:val="00FB5355"/>
    <w:rsid w:val="00FC3936"/>
    <w:rsid w:val="00FC7E34"/>
    <w:rsid w:val="00FD0BA8"/>
    <w:rsid w:val="00FD3134"/>
    <w:rsid w:val="00FD4185"/>
    <w:rsid w:val="00FE288B"/>
    <w:rsid w:val="00FF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1" fillcolor="none [3213]">
      <v:fill color="none [3213]"/>
      <o:colormenu v:ext="edit" fillcolor="none"/>
    </o:shapedefaults>
    <o:shapelayout v:ext="edit">
      <o:idmap v:ext="edit" data="1"/>
      <o:rules v:ext="edit">
        <o:r id="V:Rule3" type="connector" idref="#_x0000_s1092"/>
        <o:r id="V:Rule4" type="connector" idref="#_x0000_s109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calculusapplets.com/aveval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AD67B-7E70-4B77-BCC1-94AB4AF2A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profile</cp:lastModifiedBy>
  <cp:revision>22</cp:revision>
  <cp:lastPrinted>2015-05-06T20:41:00Z</cp:lastPrinted>
  <dcterms:created xsi:type="dcterms:W3CDTF">2009-02-24T00:13:00Z</dcterms:created>
  <dcterms:modified xsi:type="dcterms:W3CDTF">2015-05-06T20:41:00Z</dcterms:modified>
</cp:coreProperties>
</file>